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document.xml" ContentType="application/vnd.openxmlformats-officedocument.wordprocessingml.document.glossary+xml"/>
  <Override PartName="/word/glossary/_rels/document.xml.rels" ContentType="application/vnd.openxmlformats-package.relationships+xml"/>
  <Override PartName="/word/glossary/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sz w:val="28"/>
          <w:szCs w:val="28"/>
        </w:rPr>
      </w:pPr>
      <w:r>
        <w:rPr>
          <w:sz w:val="24"/>
          <w:szCs w:val="24"/>
        </w:rPr>
        <w:t>Всероссийская олимпиада школьников по химии 2018-2019 уч.г.</w:t>
      </w:r>
    </w:p>
    <w:p>
      <w:pPr>
        <w:pStyle w:val="Normal"/>
        <w:spacing w:before="0" w:after="0"/>
        <w:jc w:val="center"/>
        <w:rPr>
          <w:sz w:val="28"/>
          <w:szCs w:val="28"/>
        </w:rPr>
      </w:pPr>
      <w:r>
        <w:rPr>
          <w:sz w:val="24"/>
          <w:szCs w:val="24"/>
        </w:rPr>
        <w:t>Муниципальный этап</w:t>
      </w:r>
    </w:p>
    <w:p>
      <w:pPr>
        <w:pStyle w:val="Normal"/>
        <w:spacing w:before="0" w:after="0"/>
        <w:jc w:val="center"/>
        <w:rPr>
          <w:sz w:val="28"/>
          <w:szCs w:val="28"/>
        </w:rPr>
      </w:pPr>
      <w:r>
        <w:rPr>
          <w:sz w:val="24"/>
          <w:szCs w:val="24"/>
        </w:rPr>
        <w:t>23 ноября 2018 г.</w:t>
        <w:tab/>
        <w:tab/>
        <w:tab/>
        <w:tab/>
        <w:tab/>
        <w:tab/>
        <w:t>Вологодская область</w:t>
      </w:r>
    </w:p>
    <w:p>
      <w:pPr>
        <w:pStyle w:val="Normal"/>
        <w:spacing w:before="0" w:after="0"/>
        <w:jc w:val="center"/>
        <w:rPr>
          <w:sz w:val="24"/>
          <w:szCs w:val="24"/>
        </w:rPr>
      </w:pPr>
      <w:r>
        <w:rPr>
          <w:sz w:val="24"/>
          <w:szCs w:val="24"/>
        </w:rPr>
      </w:r>
    </w:p>
    <w:p>
      <w:pPr>
        <w:pStyle w:val="Normal"/>
        <w:spacing w:before="0" w:after="0"/>
        <w:jc w:val="center"/>
        <w:rPr>
          <w:sz w:val="28"/>
          <w:szCs w:val="28"/>
        </w:rPr>
      </w:pPr>
      <w:r>
        <w:rPr>
          <w:sz w:val="24"/>
          <w:szCs w:val="24"/>
        </w:rPr>
        <w:t>11 класс</w:t>
      </w:r>
    </w:p>
    <w:p>
      <w:pPr>
        <w:pStyle w:val="Normal"/>
        <w:spacing w:before="0" w:after="0"/>
        <w:jc w:val="center"/>
        <w:rPr>
          <w:sz w:val="28"/>
          <w:szCs w:val="28"/>
        </w:rPr>
      </w:pPr>
      <w:r>
        <w:rPr>
          <w:sz w:val="24"/>
          <w:szCs w:val="24"/>
        </w:rPr>
        <w:t>Решения и критерии оценки</w:t>
      </w:r>
    </w:p>
    <w:p>
      <w:pPr>
        <w:pStyle w:val="Normal"/>
        <w:spacing w:before="0" w:after="0"/>
        <w:jc w:val="center"/>
        <w:rPr>
          <w:sz w:val="24"/>
          <w:szCs w:val="24"/>
        </w:rPr>
      </w:pPr>
      <w:r>
        <w:rPr>
          <w:sz w:val="24"/>
          <w:szCs w:val="24"/>
        </w:rPr>
      </w:r>
    </w:p>
    <w:p>
      <w:pPr>
        <w:pStyle w:val="Normal"/>
        <w:spacing w:before="0" w:after="0"/>
        <w:jc w:val="center"/>
        <w:rPr>
          <w:sz w:val="28"/>
          <w:szCs w:val="28"/>
        </w:rPr>
      </w:pPr>
      <w:r>
        <w:rPr>
          <w:sz w:val="24"/>
          <w:szCs w:val="24"/>
        </w:rPr>
        <w:t>Максимум за каждую из задач 20 баллов, всего 120 баллов за комплект</w:t>
      </w:r>
    </w:p>
    <w:p>
      <w:pPr>
        <w:pStyle w:val="Normal"/>
        <w:spacing w:before="0" w:after="0"/>
        <w:jc w:val="center"/>
        <w:rPr>
          <w:sz w:val="28"/>
          <w:szCs w:val="28"/>
        </w:rPr>
      </w:pPr>
      <w:r>
        <w:rPr>
          <w:sz w:val="28"/>
          <w:szCs w:val="28"/>
        </w:rPr>
      </w:r>
    </w:p>
    <w:p>
      <w:pPr>
        <w:pStyle w:val="ListParagraph"/>
        <w:numPr>
          <w:ilvl w:val="0"/>
          <w:numId w:val="1"/>
        </w:numPr>
        <w:spacing w:before="0" w:after="0"/>
        <w:contextualSpacing/>
        <w:jc w:val="both"/>
        <w:rPr>
          <w:b/>
          <w:b/>
          <w:sz w:val="28"/>
          <w:szCs w:val="28"/>
        </w:rPr>
      </w:pPr>
      <w:r>
        <w:rPr>
          <w:b/>
          <w:sz w:val="28"/>
          <w:szCs w:val="28"/>
        </w:rPr>
        <w:t>Продукты полного сгорания (в избытке кислорода) 6,72 л смеси этана и пропана (н.у.) обработали избытком раствора гидроксида кальция. При этом образовалось 80 г осадка. Определите массовую и объёмную долю этана в исходной смеси. (Муниципальный этап ВсОШ, Вологодская область, 1993)</w:t>
      </w:r>
    </w:p>
    <w:p>
      <w:pPr>
        <w:pStyle w:val="ListParagraph"/>
        <w:spacing w:before="0" w:after="0"/>
        <w:contextualSpacing/>
        <w:jc w:val="both"/>
        <w:rPr>
          <w:sz w:val="28"/>
          <w:szCs w:val="28"/>
        </w:rPr>
      </w:pPr>
      <w:r>
        <w:rPr>
          <w:sz w:val="28"/>
          <w:szCs w:val="28"/>
        </w:rPr>
      </w:r>
    </w:p>
    <w:p>
      <w:pPr>
        <w:pStyle w:val="Normal"/>
        <w:spacing w:before="0" w:after="0"/>
        <w:jc w:val="both"/>
        <w:rPr>
          <w:sz w:val="28"/>
          <w:szCs w:val="28"/>
        </w:rPr>
      </w:pPr>
      <w:r>
        <w:rPr>
          <w:sz w:val="28"/>
          <w:szCs w:val="28"/>
        </w:rPr>
        <w:t>Решение:</w:t>
      </w:r>
    </w:p>
    <w:p>
      <w:pPr>
        <w:pStyle w:val="Normal"/>
        <w:spacing w:before="0" w:after="0"/>
        <w:jc w:val="both"/>
        <w:rPr>
          <w:sz w:val="28"/>
          <w:szCs w:val="28"/>
        </w:rPr>
      </w:pPr>
      <w:r>
        <w:rPr>
          <w:sz w:val="28"/>
          <w:szCs w:val="28"/>
        </w:rPr>
        <w:t>Запишем уравнения реакции сгорания алканов</w:t>
      </w:r>
    </w:p>
    <w:p>
      <w:pPr>
        <w:pStyle w:val="Normal"/>
        <w:spacing w:before="0" w:after="0"/>
        <w:jc w:val="both"/>
        <w:rPr>
          <w:sz w:val="28"/>
          <w:szCs w:val="28"/>
          <w:lang w:val="en-US"/>
        </w:rPr>
      </w:pPr>
      <w:r>
        <w:rPr>
          <w:sz w:val="28"/>
          <w:szCs w:val="28"/>
          <w:lang w:val="en-US"/>
        </w:rPr>
        <w:t>C</w:t>
      </w:r>
      <w:r>
        <w:rPr>
          <w:sz w:val="28"/>
          <w:szCs w:val="28"/>
          <w:vertAlign w:val="subscript"/>
          <w:lang w:val="en-US"/>
        </w:rPr>
        <w:t>2</w:t>
      </w:r>
      <w:r>
        <w:rPr>
          <w:sz w:val="28"/>
          <w:szCs w:val="28"/>
          <w:lang w:val="en-US"/>
        </w:rPr>
        <w:t>H</w:t>
      </w:r>
      <w:r>
        <w:rPr>
          <w:sz w:val="28"/>
          <w:szCs w:val="28"/>
          <w:vertAlign w:val="subscript"/>
          <w:lang w:val="en-US"/>
        </w:rPr>
        <w:t>6</w:t>
      </w:r>
      <w:r>
        <w:rPr>
          <w:sz w:val="28"/>
          <w:szCs w:val="28"/>
          <w:lang w:val="en-US"/>
        </w:rPr>
        <w:t>+3,5O</w:t>
      </w:r>
      <w:r>
        <w:rPr>
          <w:sz w:val="28"/>
          <w:szCs w:val="28"/>
          <w:vertAlign w:val="subscript"/>
          <w:lang w:val="en-US"/>
        </w:rPr>
        <w:t>2</w:t>
      </w:r>
      <w:r>
        <w:rPr>
          <w:sz w:val="28"/>
          <w:szCs w:val="28"/>
          <w:lang w:val="en-US"/>
        </w:rPr>
        <w:t>=2CO</w:t>
      </w:r>
      <w:r>
        <w:rPr>
          <w:sz w:val="28"/>
          <w:szCs w:val="28"/>
          <w:vertAlign w:val="subscript"/>
          <w:lang w:val="en-US"/>
        </w:rPr>
        <w:t>2</w:t>
      </w:r>
      <w:r>
        <w:rPr>
          <w:sz w:val="28"/>
          <w:szCs w:val="28"/>
          <w:lang w:val="en-US"/>
        </w:rPr>
        <w:t>+3H</w:t>
      </w:r>
      <w:r>
        <w:rPr>
          <w:sz w:val="28"/>
          <w:szCs w:val="28"/>
          <w:vertAlign w:val="subscript"/>
          <w:lang w:val="en-US"/>
        </w:rPr>
        <w:t>2</w:t>
      </w:r>
      <w:r>
        <w:rPr>
          <w:sz w:val="28"/>
          <w:szCs w:val="28"/>
          <w:lang w:val="en-US"/>
        </w:rPr>
        <w:t xml:space="preserve">O (2 </w:t>
      </w:r>
      <w:r>
        <w:rPr>
          <w:sz w:val="28"/>
          <w:szCs w:val="28"/>
        </w:rPr>
        <w:t>балла</w:t>
      </w:r>
      <w:r>
        <w:rPr>
          <w:sz w:val="28"/>
          <w:szCs w:val="28"/>
          <w:lang w:val="en-US"/>
        </w:rPr>
        <w:t>)</w:t>
      </w:r>
    </w:p>
    <w:p>
      <w:pPr>
        <w:pStyle w:val="Normal"/>
        <w:spacing w:before="0" w:after="0"/>
        <w:jc w:val="both"/>
        <w:rPr>
          <w:sz w:val="28"/>
          <w:szCs w:val="28"/>
          <w:lang w:val="en-US"/>
        </w:rPr>
      </w:pPr>
      <w:r>
        <w:rPr>
          <w:sz w:val="28"/>
          <w:szCs w:val="28"/>
          <w:lang w:val="en-US"/>
        </w:rPr>
        <w:t>C</w:t>
      </w:r>
      <w:r>
        <w:rPr>
          <w:sz w:val="28"/>
          <w:szCs w:val="28"/>
          <w:vertAlign w:val="subscript"/>
          <w:lang w:val="en-US"/>
        </w:rPr>
        <w:t>3</w:t>
      </w:r>
      <w:r>
        <w:rPr>
          <w:sz w:val="28"/>
          <w:szCs w:val="28"/>
          <w:lang w:val="en-US"/>
        </w:rPr>
        <w:t>H</w:t>
      </w:r>
      <w:r>
        <w:rPr>
          <w:sz w:val="28"/>
          <w:szCs w:val="28"/>
          <w:vertAlign w:val="subscript"/>
          <w:lang w:val="en-US"/>
        </w:rPr>
        <w:t>8</w:t>
      </w:r>
      <w:r>
        <w:rPr>
          <w:sz w:val="28"/>
          <w:szCs w:val="28"/>
          <w:lang w:val="en-US"/>
        </w:rPr>
        <w:t>+5O</w:t>
      </w:r>
      <w:r>
        <w:rPr>
          <w:sz w:val="28"/>
          <w:szCs w:val="28"/>
          <w:vertAlign w:val="subscript"/>
          <w:lang w:val="en-US"/>
        </w:rPr>
        <w:t>2</w:t>
      </w:r>
      <w:r>
        <w:rPr>
          <w:sz w:val="28"/>
          <w:szCs w:val="28"/>
          <w:lang w:val="en-US"/>
        </w:rPr>
        <w:t>=3CO</w:t>
      </w:r>
      <w:r>
        <w:rPr>
          <w:sz w:val="28"/>
          <w:szCs w:val="28"/>
          <w:vertAlign w:val="subscript"/>
          <w:lang w:val="en-US"/>
        </w:rPr>
        <w:t>2</w:t>
      </w:r>
      <w:r>
        <w:rPr>
          <w:sz w:val="28"/>
          <w:szCs w:val="28"/>
          <w:lang w:val="en-US"/>
        </w:rPr>
        <w:t>+4H</w:t>
      </w:r>
      <w:r>
        <w:rPr>
          <w:sz w:val="28"/>
          <w:szCs w:val="28"/>
          <w:vertAlign w:val="subscript"/>
          <w:lang w:val="en-US"/>
        </w:rPr>
        <w:t>2</w:t>
      </w:r>
      <w:r>
        <w:rPr>
          <w:sz w:val="28"/>
          <w:szCs w:val="28"/>
          <w:lang w:val="en-US"/>
        </w:rPr>
        <w:t xml:space="preserve">O (2 </w:t>
      </w:r>
      <w:r>
        <w:rPr>
          <w:sz w:val="28"/>
          <w:szCs w:val="28"/>
        </w:rPr>
        <w:t>балла</w:t>
      </w:r>
      <w:r>
        <w:rPr>
          <w:sz w:val="28"/>
          <w:szCs w:val="28"/>
          <w:lang w:val="en-US"/>
        </w:rPr>
        <w:t>)</w:t>
      </w:r>
    </w:p>
    <w:p>
      <w:pPr>
        <w:pStyle w:val="Normal"/>
        <w:spacing w:before="0" w:after="0"/>
        <w:jc w:val="both"/>
        <w:rPr>
          <w:sz w:val="28"/>
          <w:szCs w:val="28"/>
        </w:rPr>
      </w:pPr>
      <w:r>
        <w:rPr>
          <w:sz w:val="28"/>
          <w:szCs w:val="28"/>
        </w:rPr>
        <w:t>и уравнение взаимодействия продуктов сгорания с гидроксидом кальция</w:t>
      </w:r>
    </w:p>
    <w:p>
      <w:pPr>
        <w:pStyle w:val="Normal"/>
        <w:spacing w:before="0" w:after="0"/>
        <w:jc w:val="both"/>
        <w:rPr>
          <w:sz w:val="28"/>
          <w:szCs w:val="28"/>
          <w:lang w:val="en-US"/>
        </w:rPr>
      </w:pPr>
      <w:r>
        <w:rPr>
          <w:sz w:val="28"/>
          <w:szCs w:val="28"/>
          <w:lang w:val="en-US"/>
        </w:rPr>
        <w:t>CO</w:t>
      </w:r>
      <w:r>
        <w:rPr>
          <w:sz w:val="28"/>
          <w:szCs w:val="28"/>
          <w:vertAlign w:val="subscript"/>
          <w:lang w:val="en-US"/>
        </w:rPr>
        <w:t>2</w:t>
      </w:r>
      <w:r>
        <w:rPr>
          <w:sz w:val="28"/>
          <w:szCs w:val="28"/>
          <w:lang w:val="en-US"/>
        </w:rPr>
        <w:t>+Ca(OH)</w:t>
      </w:r>
      <w:r>
        <w:rPr>
          <w:sz w:val="28"/>
          <w:szCs w:val="28"/>
          <w:vertAlign w:val="subscript"/>
          <w:lang w:val="en-US"/>
        </w:rPr>
        <w:t>2</w:t>
      </w:r>
      <w:r>
        <w:rPr>
          <w:sz w:val="28"/>
          <w:szCs w:val="28"/>
          <w:lang w:val="en-US"/>
        </w:rPr>
        <w:t>=CaCO</w:t>
      </w:r>
      <w:r>
        <w:rPr>
          <w:sz w:val="28"/>
          <w:szCs w:val="28"/>
          <w:vertAlign w:val="subscript"/>
          <w:lang w:val="en-US"/>
        </w:rPr>
        <w:t>3</w:t>
      </w:r>
      <w:r>
        <w:rPr>
          <w:sz w:val="28"/>
          <w:szCs w:val="28"/>
          <w:lang w:val="en-US"/>
        </w:rPr>
        <w:t>+H</w:t>
      </w:r>
      <w:r>
        <w:rPr>
          <w:sz w:val="28"/>
          <w:szCs w:val="28"/>
          <w:vertAlign w:val="subscript"/>
          <w:lang w:val="en-US"/>
        </w:rPr>
        <w:t>2</w:t>
      </w:r>
      <w:r>
        <w:rPr>
          <w:sz w:val="28"/>
          <w:szCs w:val="28"/>
          <w:lang w:val="en-US"/>
        </w:rPr>
        <w:t xml:space="preserve">O (2 </w:t>
      </w:r>
      <w:r>
        <w:rPr>
          <w:sz w:val="28"/>
          <w:szCs w:val="28"/>
        </w:rPr>
        <w:t>балла</w:t>
      </w:r>
      <w:r>
        <w:rPr>
          <w:sz w:val="28"/>
          <w:szCs w:val="28"/>
          <w:lang w:val="en-US"/>
        </w:rPr>
        <w:t>)</w:t>
      </w:r>
    </w:p>
    <w:p>
      <w:pPr>
        <w:pStyle w:val="Normal"/>
        <w:spacing w:before="0" w:after="0"/>
        <w:jc w:val="both"/>
        <w:rPr>
          <w:sz w:val="28"/>
          <w:szCs w:val="28"/>
          <w:lang w:val="en-US"/>
        </w:rPr>
      </w:pPr>
      <w:r>
        <w:rPr>
          <w:sz w:val="28"/>
          <w:szCs w:val="28"/>
          <w:lang w:val="en-US"/>
        </w:rPr>
      </w:r>
    </w:p>
    <w:p>
      <w:pPr>
        <w:pStyle w:val="Normal"/>
        <w:spacing w:before="0" w:after="0"/>
        <w:jc w:val="both"/>
        <w:rPr>
          <w:sz w:val="28"/>
          <w:szCs w:val="28"/>
        </w:rPr>
      </w:pPr>
      <w:r>
        <w:rPr>
          <w:sz w:val="28"/>
          <w:szCs w:val="28"/>
        </w:rPr>
        <w:t xml:space="preserve">Пусть в смеси находилось </w:t>
      </w:r>
      <w:r>
        <w:rPr>
          <w:sz w:val="28"/>
          <w:szCs w:val="28"/>
          <w:lang w:val="en-US"/>
        </w:rPr>
        <w:t>x</w:t>
      </w:r>
      <w:r>
        <w:rPr>
          <w:sz w:val="28"/>
          <w:szCs w:val="28"/>
        </w:rPr>
        <w:t xml:space="preserve"> моль этана и </w:t>
      </w:r>
      <w:r>
        <w:rPr>
          <w:sz w:val="28"/>
          <w:szCs w:val="28"/>
          <w:lang w:val="en-US"/>
        </w:rPr>
        <w:t>y</w:t>
      </w:r>
      <w:r>
        <w:rPr>
          <w:sz w:val="28"/>
          <w:szCs w:val="28"/>
        </w:rPr>
        <w:t xml:space="preserve"> моль пропана. Этан и пропан являются газами при нормальных условиях, общий объём смеси равен в таком случае 22,4 л/моль*(</w:t>
      </w:r>
      <w:r>
        <w:rPr>
          <w:sz w:val="28"/>
          <w:szCs w:val="28"/>
          <w:lang w:val="en-US"/>
        </w:rPr>
        <w:t>x</w:t>
      </w:r>
      <w:r>
        <w:rPr>
          <w:sz w:val="28"/>
          <w:szCs w:val="28"/>
        </w:rPr>
        <w:t>+</w:t>
      </w:r>
      <w:r>
        <w:rPr>
          <w:sz w:val="28"/>
          <w:szCs w:val="28"/>
          <w:lang w:val="en-US"/>
        </w:rPr>
        <w:t>y</w:t>
      </w:r>
      <w:r>
        <w:rPr>
          <w:sz w:val="28"/>
          <w:szCs w:val="28"/>
        </w:rPr>
        <w:t xml:space="preserve">) моль = 6,72 л, отсюда </w:t>
      </w:r>
      <w:r>
        <w:rPr>
          <w:sz w:val="28"/>
          <w:szCs w:val="28"/>
          <w:lang w:val="en-US"/>
        </w:rPr>
        <w:t>x</w:t>
      </w:r>
      <w:r>
        <w:rPr>
          <w:sz w:val="28"/>
          <w:szCs w:val="28"/>
        </w:rPr>
        <w:t>+</w:t>
      </w:r>
      <w:r>
        <w:rPr>
          <w:sz w:val="28"/>
          <w:szCs w:val="28"/>
          <w:lang w:val="en-US"/>
        </w:rPr>
        <w:t>y</w:t>
      </w:r>
      <w:r>
        <w:rPr>
          <w:sz w:val="28"/>
          <w:szCs w:val="28"/>
        </w:rPr>
        <w:t>=0,3 моль.</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Количество углекислого газа, а значит и количество осадка – карбоната кальция равно 2</w:t>
      </w:r>
      <w:r>
        <w:rPr>
          <w:sz w:val="28"/>
          <w:szCs w:val="28"/>
          <w:lang w:val="en-US"/>
        </w:rPr>
        <w:t>x</w:t>
      </w:r>
      <w:r>
        <w:rPr>
          <w:sz w:val="28"/>
          <w:szCs w:val="28"/>
        </w:rPr>
        <w:t>+3</w:t>
      </w:r>
      <w:r>
        <w:rPr>
          <w:sz w:val="28"/>
          <w:szCs w:val="28"/>
          <w:lang w:val="en-US"/>
        </w:rPr>
        <w:t>y</w:t>
      </w:r>
      <w:r>
        <w:rPr>
          <w:sz w:val="28"/>
          <w:szCs w:val="28"/>
        </w:rPr>
        <w:t>, а масса осадка (2</w:t>
      </w:r>
      <w:r>
        <w:rPr>
          <w:sz w:val="28"/>
          <w:szCs w:val="28"/>
          <w:lang w:val="en-US"/>
        </w:rPr>
        <w:t>x</w:t>
      </w:r>
      <w:r>
        <w:rPr>
          <w:sz w:val="28"/>
          <w:szCs w:val="28"/>
        </w:rPr>
        <w:t>+3</w:t>
      </w:r>
      <w:r>
        <w:rPr>
          <w:sz w:val="28"/>
          <w:szCs w:val="28"/>
          <w:lang w:val="en-US"/>
        </w:rPr>
        <w:t>y</w:t>
      </w:r>
      <w:r>
        <w:rPr>
          <w:sz w:val="28"/>
          <w:szCs w:val="28"/>
        </w:rPr>
        <w:t>) моль*100 г/моль=80 г, отсюда 2</w:t>
      </w:r>
      <w:r>
        <w:rPr>
          <w:sz w:val="28"/>
          <w:szCs w:val="28"/>
          <w:lang w:val="en-US"/>
        </w:rPr>
        <w:t>x</w:t>
      </w:r>
      <w:r>
        <w:rPr>
          <w:sz w:val="28"/>
          <w:szCs w:val="28"/>
        </w:rPr>
        <w:t>+3</w:t>
      </w:r>
      <w:r>
        <w:rPr>
          <w:sz w:val="28"/>
          <w:szCs w:val="28"/>
          <w:lang w:val="en-US"/>
        </w:rPr>
        <w:t>y</w:t>
      </w:r>
      <w:r>
        <w:rPr>
          <w:sz w:val="28"/>
          <w:szCs w:val="28"/>
        </w:rPr>
        <w:t>=0,8 моль.</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 xml:space="preserve">Таким образом, имеем систему 2 уравнений с 2 неизвестными. Решая её, получаем </w:t>
      </w:r>
      <w:r>
        <w:rPr>
          <w:sz w:val="28"/>
          <w:szCs w:val="28"/>
          <w:lang w:val="en-US"/>
        </w:rPr>
        <w:t>x</w:t>
      </w:r>
      <w:r>
        <w:rPr>
          <w:sz w:val="28"/>
          <w:szCs w:val="28"/>
        </w:rPr>
        <w:t xml:space="preserve">=0,1 моль и </w:t>
      </w:r>
      <w:r>
        <w:rPr>
          <w:sz w:val="28"/>
          <w:szCs w:val="28"/>
          <w:lang w:val="en-US"/>
        </w:rPr>
        <w:t>y</w:t>
      </w:r>
      <w:r>
        <w:rPr>
          <w:sz w:val="28"/>
          <w:szCs w:val="28"/>
        </w:rPr>
        <w:t>=0,2 моль.</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То есть, исходная смесь содержала 0,1 моль этана и 0,2 моль пропана. (12 баллов всего за расчёт состава смеси в молях, из них 8 баллов за составление системы и 4 балла за её верное решение, задача может иметь решение и без системы, путём последовательных вычислений, правильное решение оценивается соответственно).</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Для газов объёмная доля равна мольной, таким образом объёмная доля этана составляла 0,1 моль/(0,1 моль +0,2 моль)=0,33. (2 балла)</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Массовая доля этана составляет 0,1 моль * 30 г/моль /((0,1 моль*30 г/моль)+(0,2 моль*44 г/моль)) = 0,25 (4 балла, из них 2 балла за расчёт молекулярных масс этана и пропана).</w:t>
      </w:r>
    </w:p>
    <w:p>
      <w:pPr>
        <w:pStyle w:val="ListParagraph"/>
        <w:spacing w:before="0" w:after="0"/>
        <w:contextualSpacing/>
        <w:jc w:val="both"/>
        <w:rPr>
          <w:sz w:val="28"/>
          <w:szCs w:val="28"/>
        </w:rPr>
      </w:pPr>
      <w:r>
        <w:rPr>
          <w:sz w:val="28"/>
          <w:szCs w:val="28"/>
        </w:rPr>
      </w:r>
    </w:p>
    <w:p>
      <w:pPr>
        <w:pStyle w:val="ListParagraph"/>
        <w:numPr>
          <w:ilvl w:val="0"/>
          <w:numId w:val="1"/>
        </w:numPr>
        <w:spacing w:before="0" w:after="0"/>
        <w:contextualSpacing/>
        <w:jc w:val="both"/>
        <w:rPr>
          <w:b/>
          <w:b/>
          <w:sz w:val="28"/>
          <w:szCs w:val="28"/>
        </w:rPr>
      </w:pPr>
      <w:bookmarkStart w:id="0" w:name="_GoBack"/>
      <w:bookmarkEnd w:id="0"/>
      <w:r>
        <w:rPr>
          <w:b/>
          <w:sz w:val="28"/>
          <w:szCs w:val="28"/>
        </w:rPr>
        <w:t>При электролизе раствора нитрата серебра на аноде образовался газ объёмом 5,6 л (н.у.). Какова масса металла, выделившегося на катоде? Как данный металл будет растворяться в растворах хлороводорода, серной и азотной кислот? Напишите соответствующие уравнения реакций и их условия. (Муниципальный этап ВсОШ, Вологодская область, 1991)</w:t>
      </w:r>
    </w:p>
    <w:p>
      <w:pPr>
        <w:pStyle w:val="Normal"/>
        <w:spacing w:before="0" w:after="0"/>
        <w:jc w:val="both"/>
        <w:rPr>
          <w:b/>
          <w:b/>
          <w:sz w:val="28"/>
          <w:szCs w:val="28"/>
        </w:rPr>
      </w:pPr>
      <w:r>
        <w:rPr>
          <w:b/>
          <w:sz w:val="28"/>
          <w:szCs w:val="28"/>
        </w:rPr>
      </w:r>
    </w:p>
    <w:p>
      <w:pPr>
        <w:pStyle w:val="Normal"/>
        <w:spacing w:before="0" w:after="0"/>
        <w:jc w:val="both"/>
        <w:rPr>
          <w:sz w:val="28"/>
          <w:szCs w:val="28"/>
        </w:rPr>
      </w:pPr>
      <w:r>
        <w:rPr>
          <w:sz w:val="28"/>
          <w:szCs w:val="28"/>
        </w:rPr>
        <w:t>Решение</w:t>
      </w:r>
    </w:p>
    <w:p>
      <w:pPr>
        <w:pStyle w:val="ListParagraph"/>
        <w:numPr>
          <w:ilvl w:val="0"/>
          <w:numId w:val="2"/>
        </w:numPr>
        <w:spacing w:before="0" w:after="0"/>
        <w:contextualSpacing/>
        <w:jc w:val="both"/>
        <w:rPr>
          <w:sz w:val="28"/>
          <w:szCs w:val="28"/>
        </w:rPr>
      </w:pPr>
      <w:r>
        <w:rPr>
          <w:sz w:val="28"/>
          <w:szCs w:val="28"/>
        </w:rPr>
        <w:t xml:space="preserve">При электролизе нитрата серебра </w:t>
      </w:r>
      <w:r>
        <w:rPr>
          <w:sz w:val="28"/>
          <w:szCs w:val="28"/>
          <w:lang w:val="en-US"/>
        </w:rPr>
        <w:t>AgNO</w:t>
      </w:r>
      <w:r>
        <w:rPr>
          <w:sz w:val="28"/>
          <w:szCs w:val="28"/>
          <w:vertAlign w:val="subscript"/>
        </w:rPr>
        <w:t>3</w:t>
      </w:r>
      <w:r>
        <w:rPr>
          <w:sz w:val="28"/>
          <w:szCs w:val="28"/>
        </w:rPr>
        <w:t xml:space="preserve"> в водном растворе происходит реакция:</w:t>
      </w:r>
    </w:p>
    <w:p>
      <w:pPr>
        <w:pStyle w:val="ListParagraph"/>
        <w:spacing w:before="0" w:after="0"/>
        <w:contextualSpacing/>
        <w:jc w:val="both"/>
        <w:rPr>
          <w:rFonts w:cs="Calibri" w:cstheme="minorHAnsi"/>
          <w:sz w:val="28"/>
          <w:szCs w:val="28"/>
        </w:rPr>
      </w:pPr>
      <w:r>
        <w:rPr>
          <w:sz w:val="28"/>
          <w:szCs w:val="28"/>
        </w:rPr>
        <w:t>4</w:t>
      </w:r>
      <w:r>
        <w:rPr>
          <w:sz w:val="28"/>
          <w:szCs w:val="28"/>
          <w:lang w:val="en-US"/>
        </w:rPr>
        <w:t>AgNO</w:t>
      </w:r>
      <w:r>
        <w:rPr>
          <w:sz w:val="28"/>
          <w:szCs w:val="28"/>
          <w:vertAlign w:val="subscript"/>
        </w:rPr>
        <w:t>3</w:t>
      </w:r>
      <w:r>
        <w:rPr>
          <w:sz w:val="28"/>
          <w:szCs w:val="28"/>
        </w:rPr>
        <w:t xml:space="preserve"> + 2</w:t>
      </w:r>
      <w:r>
        <w:rPr>
          <w:sz w:val="28"/>
          <w:szCs w:val="28"/>
          <w:lang w:val="en-US"/>
        </w:rPr>
        <w:t>H</w:t>
      </w:r>
      <w:r>
        <w:rPr>
          <w:sz w:val="28"/>
          <w:szCs w:val="28"/>
          <w:vertAlign w:val="subscript"/>
        </w:rPr>
        <w:t>2</w:t>
      </w:r>
      <w:r>
        <w:rPr>
          <w:sz w:val="28"/>
          <w:szCs w:val="28"/>
          <w:lang w:val="en-US"/>
        </w:rPr>
        <w:t>O</w:t>
      </w:r>
      <w:r>
        <w:rPr>
          <w:sz w:val="28"/>
          <w:szCs w:val="28"/>
        </w:rPr>
        <w:t xml:space="preserve"> = 4</w:t>
      </w:r>
      <w:r>
        <w:rPr>
          <w:sz w:val="28"/>
          <w:szCs w:val="28"/>
          <w:lang w:val="en-US"/>
        </w:rPr>
        <w:t>Ag</w:t>
      </w:r>
      <w:r>
        <w:rPr>
          <w:rFonts w:cs="Calibri" w:cstheme="minorHAnsi"/>
          <w:sz w:val="28"/>
          <w:szCs w:val="28"/>
        </w:rPr>
        <w:t>↓</w:t>
      </w:r>
      <w:r>
        <w:rPr>
          <w:sz w:val="28"/>
          <w:szCs w:val="28"/>
        </w:rPr>
        <w:t>(катод) + 4</w:t>
      </w:r>
      <w:r>
        <w:rPr>
          <w:sz w:val="28"/>
          <w:szCs w:val="28"/>
          <w:lang w:val="en-US"/>
        </w:rPr>
        <w:t>HNO</w:t>
      </w:r>
      <w:r>
        <w:rPr>
          <w:sz w:val="28"/>
          <w:szCs w:val="28"/>
          <w:vertAlign w:val="subscript"/>
        </w:rPr>
        <w:t>3</w:t>
      </w:r>
      <w:r>
        <w:rPr>
          <w:sz w:val="28"/>
          <w:szCs w:val="28"/>
        </w:rPr>
        <w:t xml:space="preserve"> + </w:t>
      </w:r>
      <w:r>
        <w:rPr>
          <w:sz w:val="28"/>
          <w:szCs w:val="28"/>
          <w:lang w:val="en-US"/>
        </w:rPr>
        <w:t>O</w:t>
      </w:r>
      <w:r>
        <w:rPr>
          <w:sz w:val="28"/>
          <w:szCs w:val="28"/>
          <w:vertAlign w:val="subscript"/>
        </w:rPr>
        <w:t>2</w:t>
      </w:r>
      <w:r>
        <w:rPr>
          <w:rFonts w:cs="Calibri" w:cstheme="minorHAnsi"/>
          <w:sz w:val="28"/>
          <w:szCs w:val="28"/>
        </w:rPr>
        <w:t>↑ (анод) (4 балла)</w:t>
      </w:r>
    </w:p>
    <w:p>
      <w:pPr>
        <w:pStyle w:val="ListParagraph"/>
        <w:numPr>
          <w:ilvl w:val="0"/>
          <w:numId w:val="2"/>
        </w:numPr>
        <w:spacing w:before="0" w:after="0"/>
        <w:contextualSpacing/>
        <w:jc w:val="both"/>
        <w:rPr>
          <w:sz w:val="28"/>
          <w:szCs w:val="28"/>
        </w:rPr>
      </w:pPr>
      <w:r>
        <w:rPr>
          <w:sz w:val="28"/>
          <w:szCs w:val="28"/>
        </w:rPr>
        <w:t>Определим число моль выделившегося на аноде газа (кислорода): 5,6 л/22,4 л/моль=0,25 моль. (2 балла)</w:t>
      </w:r>
    </w:p>
    <w:p>
      <w:pPr>
        <w:pStyle w:val="ListParagraph"/>
        <w:numPr>
          <w:ilvl w:val="0"/>
          <w:numId w:val="2"/>
        </w:numPr>
        <w:spacing w:before="0" w:after="0"/>
        <w:contextualSpacing/>
        <w:jc w:val="both"/>
        <w:rPr>
          <w:sz w:val="28"/>
          <w:szCs w:val="28"/>
        </w:rPr>
      </w:pPr>
      <w:r>
        <w:rPr>
          <w:sz w:val="28"/>
          <w:szCs w:val="28"/>
        </w:rPr>
        <w:t>В соответствии с уравнением на катоде при этом выделится 1 моль металлического серебра, то есть 1 моль*108 г/моль=108 г. (2 балла)</w:t>
      </w:r>
    </w:p>
    <w:p>
      <w:pPr>
        <w:pStyle w:val="ListParagraph"/>
        <w:spacing w:before="0" w:after="0"/>
        <w:contextualSpacing/>
        <w:jc w:val="both"/>
        <w:rPr>
          <w:sz w:val="28"/>
          <w:szCs w:val="28"/>
        </w:rPr>
      </w:pPr>
      <w:r>
        <w:rPr>
          <w:sz w:val="28"/>
          <w:szCs w:val="28"/>
        </w:rPr>
      </w:r>
    </w:p>
    <w:p>
      <w:pPr>
        <w:pStyle w:val="Normal"/>
        <w:spacing w:before="0" w:after="0"/>
        <w:jc w:val="both"/>
        <w:rPr>
          <w:sz w:val="28"/>
          <w:szCs w:val="28"/>
        </w:rPr>
      </w:pPr>
      <w:r>
        <w:rPr>
          <w:sz w:val="28"/>
          <w:szCs w:val="28"/>
        </w:rPr>
        <w:t>4</w:t>
      </w:r>
      <w:r>
        <w:rPr>
          <w:sz w:val="28"/>
          <w:szCs w:val="28"/>
          <w:lang w:val="en-US"/>
        </w:rPr>
        <w:t>Ag</w:t>
      </w:r>
      <w:r>
        <w:rPr>
          <w:sz w:val="28"/>
          <w:szCs w:val="28"/>
        </w:rPr>
        <w:t xml:space="preserve"> + 4</w:t>
      </w:r>
      <w:r>
        <w:rPr>
          <w:sz w:val="28"/>
          <w:szCs w:val="28"/>
          <w:lang w:val="en-US"/>
        </w:rPr>
        <w:t>HCl</w:t>
      </w:r>
      <w:r>
        <w:rPr>
          <w:sz w:val="28"/>
          <w:szCs w:val="28"/>
        </w:rPr>
        <w:t xml:space="preserve"> +</w:t>
      </w:r>
      <w:r>
        <w:rPr>
          <w:sz w:val="28"/>
          <w:szCs w:val="28"/>
          <w:lang w:val="en-US"/>
        </w:rPr>
        <w:t>O</w:t>
      </w:r>
      <w:r>
        <w:rPr>
          <w:sz w:val="28"/>
          <w:szCs w:val="28"/>
          <w:vertAlign w:val="subscript"/>
        </w:rPr>
        <w:t>2</w:t>
      </w:r>
      <w:r>
        <w:rPr>
          <w:sz w:val="28"/>
          <w:szCs w:val="28"/>
        </w:rPr>
        <w:t xml:space="preserve"> = 4</w:t>
      </w:r>
      <w:r>
        <w:rPr>
          <w:sz w:val="28"/>
          <w:szCs w:val="28"/>
          <w:lang w:val="en-US"/>
        </w:rPr>
        <w:t>AgCl</w:t>
      </w:r>
      <w:r>
        <w:rPr>
          <w:rFonts w:cs="Calibri" w:cstheme="minorHAnsi"/>
          <w:sz w:val="28"/>
          <w:szCs w:val="28"/>
        </w:rPr>
        <w:t>↓</w:t>
      </w:r>
      <w:r>
        <w:rPr>
          <w:sz w:val="28"/>
          <w:szCs w:val="28"/>
        </w:rPr>
        <w:t xml:space="preserve"> + 2</w:t>
      </w:r>
      <w:r>
        <w:rPr>
          <w:sz w:val="28"/>
          <w:szCs w:val="28"/>
          <w:lang w:val="en-US"/>
        </w:rPr>
        <w:t>H</w:t>
      </w:r>
      <w:r>
        <w:rPr>
          <w:sz w:val="28"/>
          <w:szCs w:val="28"/>
          <w:vertAlign w:val="subscript"/>
        </w:rPr>
        <w:t>2</w:t>
      </w:r>
      <w:r>
        <w:rPr>
          <w:sz w:val="28"/>
          <w:szCs w:val="28"/>
          <w:lang w:val="en-US"/>
        </w:rPr>
        <w:t>O</w:t>
      </w:r>
      <w:r>
        <w:rPr>
          <w:sz w:val="28"/>
          <w:szCs w:val="28"/>
        </w:rPr>
        <w:t>, в окисляющих условиях</w:t>
      </w:r>
    </w:p>
    <w:p>
      <w:pPr>
        <w:pStyle w:val="Normal"/>
        <w:spacing w:before="0" w:after="0"/>
        <w:jc w:val="both"/>
        <w:rPr>
          <w:sz w:val="28"/>
          <w:szCs w:val="28"/>
        </w:rPr>
      </w:pPr>
      <w:r>
        <w:rPr>
          <w:sz w:val="28"/>
          <w:szCs w:val="28"/>
          <w:lang w:val="en-US"/>
        </w:rPr>
        <w:t>AgCl</w:t>
      </w:r>
      <w:r>
        <w:rPr>
          <w:sz w:val="28"/>
          <w:szCs w:val="28"/>
        </w:rPr>
        <w:t xml:space="preserve"> + </w:t>
      </w:r>
      <w:r>
        <w:rPr>
          <w:sz w:val="28"/>
          <w:szCs w:val="28"/>
          <w:lang w:val="en-US"/>
        </w:rPr>
        <w:t>HCl</w:t>
      </w:r>
      <w:r>
        <w:rPr>
          <w:sz w:val="28"/>
          <w:szCs w:val="28"/>
        </w:rPr>
        <w:t xml:space="preserve"> = </w:t>
      </w:r>
      <w:r>
        <w:rPr>
          <w:sz w:val="28"/>
          <w:szCs w:val="28"/>
          <w:lang w:val="en-US"/>
        </w:rPr>
        <w:t>HAgCl</w:t>
      </w:r>
      <w:r>
        <w:rPr>
          <w:sz w:val="28"/>
          <w:szCs w:val="28"/>
          <w:vertAlign w:val="subscript"/>
        </w:rPr>
        <w:t>2</w:t>
      </w:r>
      <w:r>
        <w:rPr>
          <w:sz w:val="28"/>
          <w:szCs w:val="28"/>
        </w:rPr>
        <w:t xml:space="preserve">, дополнительно в концентрированной кислоте </w:t>
      </w:r>
    </w:p>
    <w:p>
      <w:pPr>
        <w:pStyle w:val="Normal"/>
        <w:spacing w:before="0" w:after="0"/>
        <w:jc w:val="both"/>
        <w:rPr>
          <w:sz w:val="28"/>
          <w:szCs w:val="28"/>
        </w:rPr>
      </w:pPr>
      <w:r>
        <w:rPr>
          <w:sz w:val="28"/>
          <w:szCs w:val="28"/>
        </w:rPr>
        <w:t>(4 балла за любое уравнение или их комбинацию с обязательным указанием условий)</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2</w:t>
      </w:r>
      <w:r>
        <w:rPr>
          <w:sz w:val="28"/>
          <w:szCs w:val="28"/>
          <w:lang w:val="en-US"/>
        </w:rPr>
        <w:t>Ag</w:t>
      </w:r>
      <w:r>
        <w:rPr>
          <w:sz w:val="28"/>
          <w:szCs w:val="28"/>
        </w:rPr>
        <w:t xml:space="preserve"> + 2</w:t>
      </w:r>
      <w:r>
        <w:rPr>
          <w:sz w:val="28"/>
          <w:szCs w:val="28"/>
          <w:lang w:val="en-US"/>
        </w:rPr>
        <w:t>H</w:t>
      </w:r>
      <w:r>
        <w:rPr>
          <w:sz w:val="28"/>
          <w:szCs w:val="28"/>
          <w:vertAlign w:val="subscript"/>
        </w:rPr>
        <w:t>2</w:t>
      </w:r>
      <w:r>
        <w:rPr>
          <w:sz w:val="28"/>
          <w:szCs w:val="28"/>
          <w:lang w:val="en-US"/>
        </w:rPr>
        <w:t>SO</w:t>
      </w:r>
      <w:r>
        <w:rPr>
          <w:sz w:val="28"/>
          <w:szCs w:val="28"/>
          <w:vertAlign w:val="subscript"/>
        </w:rPr>
        <w:t>4</w:t>
      </w:r>
      <w:r>
        <w:rPr>
          <w:sz w:val="28"/>
          <w:szCs w:val="28"/>
        </w:rPr>
        <w:t xml:space="preserve"> = </w:t>
      </w:r>
      <w:r>
        <w:rPr>
          <w:sz w:val="28"/>
          <w:szCs w:val="28"/>
          <w:lang w:val="en-US"/>
        </w:rPr>
        <w:t>Ag</w:t>
      </w:r>
      <w:r>
        <w:rPr>
          <w:sz w:val="28"/>
          <w:szCs w:val="28"/>
          <w:vertAlign w:val="subscript"/>
        </w:rPr>
        <w:t>2</w:t>
      </w:r>
      <w:r>
        <w:rPr>
          <w:sz w:val="28"/>
          <w:szCs w:val="28"/>
          <w:lang w:val="en-US"/>
        </w:rPr>
        <w:t>SO</w:t>
      </w:r>
      <w:r>
        <w:rPr>
          <w:sz w:val="28"/>
          <w:szCs w:val="28"/>
          <w:vertAlign w:val="subscript"/>
        </w:rPr>
        <w:t>4</w:t>
      </w:r>
      <w:r>
        <w:rPr>
          <w:sz w:val="28"/>
          <w:szCs w:val="28"/>
        </w:rPr>
        <w:t xml:space="preserve"> </w:t>
      </w:r>
      <w:r>
        <w:rPr>
          <w:rFonts w:cs="Calibri" w:cstheme="minorHAnsi"/>
          <w:sz w:val="28"/>
          <w:szCs w:val="28"/>
        </w:rPr>
        <w:t>↓</w:t>
      </w:r>
      <w:r>
        <w:rPr>
          <w:sz w:val="28"/>
          <w:szCs w:val="28"/>
        </w:rPr>
        <w:t xml:space="preserve">+ </w:t>
      </w:r>
      <w:r>
        <w:rPr>
          <w:sz w:val="28"/>
          <w:szCs w:val="28"/>
          <w:lang w:val="en-US"/>
        </w:rPr>
        <w:t>SO</w:t>
      </w:r>
      <w:r>
        <w:rPr>
          <w:sz w:val="28"/>
          <w:szCs w:val="28"/>
          <w:vertAlign w:val="subscript"/>
        </w:rPr>
        <w:t>2</w:t>
      </w:r>
      <w:r>
        <w:rPr>
          <w:sz w:val="28"/>
          <w:szCs w:val="28"/>
        </w:rPr>
        <w:t xml:space="preserve"> </w:t>
      </w:r>
      <w:r>
        <w:rPr>
          <w:rFonts w:cs="Calibri" w:cstheme="minorHAnsi"/>
          <w:sz w:val="28"/>
          <w:szCs w:val="28"/>
        </w:rPr>
        <w:t>↑</w:t>
      </w:r>
      <w:r>
        <w:rPr>
          <w:sz w:val="28"/>
          <w:szCs w:val="28"/>
        </w:rPr>
        <w:t>+ 2</w:t>
      </w:r>
      <w:r>
        <w:rPr>
          <w:sz w:val="28"/>
          <w:szCs w:val="28"/>
          <w:lang w:val="en-US"/>
        </w:rPr>
        <w:t>H</w:t>
      </w:r>
      <w:r>
        <w:rPr>
          <w:sz w:val="28"/>
          <w:szCs w:val="28"/>
          <w:vertAlign w:val="subscript"/>
        </w:rPr>
        <w:t>2</w:t>
      </w:r>
      <w:r>
        <w:rPr>
          <w:sz w:val="28"/>
          <w:szCs w:val="28"/>
          <w:lang w:val="en-US"/>
        </w:rPr>
        <w:t>O</w:t>
      </w:r>
      <w:r>
        <w:rPr>
          <w:sz w:val="28"/>
          <w:szCs w:val="28"/>
        </w:rPr>
        <w:t xml:space="preserve">, в горячей концентрированной кислоте </w:t>
      </w:r>
    </w:p>
    <w:p>
      <w:pPr>
        <w:pStyle w:val="Normal"/>
        <w:spacing w:before="0" w:after="0"/>
        <w:jc w:val="both"/>
        <w:rPr>
          <w:sz w:val="28"/>
          <w:szCs w:val="28"/>
        </w:rPr>
      </w:pPr>
      <w:r>
        <w:rPr>
          <w:sz w:val="28"/>
          <w:szCs w:val="28"/>
        </w:rPr>
        <w:t>(4 балла за уравнение с обязательным указанием условий)</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lang w:val="en-US"/>
        </w:rPr>
        <w:t>Ag</w:t>
      </w:r>
      <w:r>
        <w:rPr>
          <w:sz w:val="28"/>
          <w:szCs w:val="28"/>
        </w:rPr>
        <w:t xml:space="preserve"> + 2</w:t>
      </w:r>
      <w:r>
        <w:rPr>
          <w:sz w:val="28"/>
          <w:szCs w:val="28"/>
          <w:lang w:val="en-US"/>
        </w:rPr>
        <w:t>HNO</w:t>
      </w:r>
      <w:r>
        <w:rPr>
          <w:sz w:val="28"/>
          <w:szCs w:val="28"/>
          <w:vertAlign w:val="subscript"/>
        </w:rPr>
        <w:t>3</w:t>
      </w:r>
      <w:r>
        <w:rPr>
          <w:sz w:val="28"/>
          <w:szCs w:val="28"/>
        </w:rPr>
        <w:t xml:space="preserve"> = </w:t>
      </w:r>
      <w:r>
        <w:rPr>
          <w:sz w:val="28"/>
          <w:szCs w:val="28"/>
          <w:lang w:val="en-US"/>
        </w:rPr>
        <w:t>AgNO</w:t>
      </w:r>
      <w:r>
        <w:rPr>
          <w:sz w:val="28"/>
          <w:szCs w:val="28"/>
          <w:vertAlign w:val="subscript"/>
        </w:rPr>
        <w:t>3</w:t>
      </w:r>
      <w:r>
        <w:rPr>
          <w:sz w:val="28"/>
          <w:szCs w:val="28"/>
        </w:rPr>
        <w:t xml:space="preserve"> + </w:t>
      </w:r>
      <w:r>
        <w:rPr>
          <w:sz w:val="28"/>
          <w:szCs w:val="28"/>
          <w:lang w:val="en-US"/>
        </w:rPr>
        <w:t>NO</w:t>
      </w:r>
      <w:r>
        <w:rPr>
          <w:sz w:val="28"/>
          <w:szCs w:val="28"/>
          <w:vertAlign w:val="subscript"/>
        </w:rPr>
        <w:t>2</w:t>
      </w:r>
      <w:r>
        <w:rPr>
          <w:rFonts w:cs="Calibri" w:cstheme="minorHAnsi"/>
          <w:sz w:val="28"/>
          <w:szCs w:val="28"/>
        </w:rPr>
        <w:t>↑</w:t>
      </w:r>
      <w:r>
        <w:rPr>
          <w:sz w:val="28"/>
          <w:szCs w:val="28"/>
        </w:rPr>
        <w:t xml:space="preserve"> + </w:t>
      </w:r>
      <w:r>
        <w:rPr>
          <w:sz w:val="28"/>
          <w:szCs w:val="28"/>
          <w:lang w:val="en-US"/>
        </w:rPr>
        <w:t>H</w:t>
      </w:r>
      <w:r>
        <w:rPr>
          <w:sz w:val="28"/>
          <w:szCs w:val="28"/>
          <w:vertAlign w:val="subscript"/>
        </w:rPr>
        <w:t>2</w:t>
      </w:r>
      <w:r>
        <w:rPr>
          <w:sz w:val="28"/>
          <w:szCs w:val="28"/>
          <w:lang w:val="en-US"/>
        </w:rPr>
        <w:t>O</w:t>
      </w:r>
      <w:r>
        <w:rPr>
          <w:sz w:val="28"/>
          <w:szCs w:val="28"/>
        </w:rPr>
        <w:t>, в концентрированной кислоте</w:t>
      </w:r>
    </w:p>
    <w:p>
      <w:pPr>
        <w:pStyle w:val="Normal"/>
        <w:spacing w:before="0" w:after="0"/>
        <w:jc w:val="both"/>
        <w:rPr>
          <w:rFonts w:cs="Calibri" w:cstheme="minorHAnsi"/>
          <w:sz w:val="28"/>
          <w:szCs w:val="28"/>
        </w:rPr>
      </w:pPr>
      <w:r>
        <w:rPr>
          <w:rFonts w:cs="Calibri" w:cstheme="minorHAnsi"/>
          <w:sz w:val="28"/>
          <w:szCs w:val="28"/>
          <w:shd w:fill="FFFFFF" w:val="clear"/>
        </w:rPr>
        <w:t>3</w:t>
      </w:r>
      <w:r>
        <w:rPr>
          <w:rFonts w:cs="Calibri" w:cstheme="minorHAnsi"/>
          <w:sz w:val="28"/>
          <w:szCs w:val="28"/>
          <w:shd w:fill="FFFFFF" w:val="clear"/>
          <w:lang w:val="en-US"/>
        </w:rPr>
        <w:t>Ag</w:t>
      </w:r>
      <w:r>
        <w:rPr>
          <w:rFonts w:cs="Calibri" w:cstheme="minorHAnsi"/>
          <w:sz w:val="28"/>
          <w:szCs w:val="28"/>
          <w:shd w:fill="FFFFFF" w:val="clear"/>
        </w:rPr>
        <w:t xml:space="preserve"> + 4</w:t>
      </w:r>
      <w:r>
        <w:rPr>
          <w:rFonts w:cs="Calibri" w:cstheme="minorHAnsi"/>
          <w:sz w:val="28"/>
          <w:szCs w:val="28"/>
          <w:shd w:fill="FFFFFF" w:val="clear"/>
          <w:lang w:val="en-US"/>
        </w:rPr>
        <w:t>HNO</w:t>
      </w:r>
      <w:r>
        <w:rPr>
          <w:rFonts w:cs="Calibri" w:cstheme="minorHAnsi"/>
          <w:sz w:val="28"/>
          <w:szCs w:val="28"/>
          <w:shd w:fill="FFFFFF" w:val="clear"/>
          <w:vertAlign w:val="subscript"/>
        </w:rPr>
        <w:t>3</w:t>
      </w:r>
      <w:r>
        <w:rPr>
          <w:rFonts w:cs="Calibri" w:cstheme="minorHAnsi"/>
          <w:sz w:val="28"/>
          <w:szCs w:val="28"/>
          <w:shd w:fill="FFFFFF" w:val="clear"/>
        </w:rPr>
        <w:t xml:space="preserve"> = 3</w:t>
      </w:r>
      <w:r>
        <w:rPr>
          <w:rFonts w:cs="Calibri" w:cstheme="minorHAnsi"/>
          <w:sz w:val="28"/>
          <w:szCs w:val="28"/>
          <w:shd w:fill="FFFFFF" w:val="clear"/>
          <w:lang w:val="en-US"/>
        </w:rPr>
        <w:t>AgNO</w:t>
      </w:r>
      <w:r>
        <w:rPr>
          <w:rFonts w:cs="Calibri" w:cstheme="minorHAnsi"/>
          <w:sz w:val="28"/>
          <w:szCs w:val="28"/>
          <w:shd w:fill="FFFFFF" w:val="clear"/>
          <w:vertAlign w:val="subscript"/>
        </w:rPr>
        <w:t>3</w:t>
      </w:r>
      <w:r>
        <w:rPr>
          <w:rFonts w:cs="Calibri" w:cstheme="minorHAnsi"/>
          <w:sz w:val="28"/>
          <w:szCs w:val="28"/>
          <w:shd w:fill="FFFFFF" w:val="clear"/>
        </w:rPr>
        <w:t xml:space="preserve"> + </w:t>
      </w:r>
      <w:r>
        <w:rPr>
          <w:rFonts w:cs="Calibri" w:cstheme="minorHAnsi"/>
          <w:sz w:val="28"/>
          <w:szCs w:val="28"/>
          <w:shd w:fill="FFFFFF" w:val="clear"/>
          <w:lang w:val="en-US"/>
        </w:rPr>
        <w:t>NO</w:t>
      </w:r>
      <w:r>
        <w:rPr>
          <w:rFonts w:cs="Calibri" w:cstheme="minorHAnsi"/>
          <w:sz w:val="28"/>
          <w:szCs w:val="28"/>
        </w:rPr>
        <w:t>↑</w:t>
      </w:r>
      <w:r>
        <w:rPr>
          <w:rFonts w:cs="Calibri" w:cstheme="minorHAnsi"/>
          <w:sz w:val="28"/>
          <w:szCs w:val="28"/>
          <w:shd w:fill="FFFFFF" w:val="clear"/>
        </w:rPr>
        <w:t xml:space="preserve"> + 2</w:t>
      </w:r>
      <w:r>
        <w:rPr>
          <w:rFonts w:cs="Calibri" w:cstheme="minorHAnsi"/>
          <w:sz w:val="28"/>
          <w:szCs w:val="28"/>
          <w:shd w:fill="FFFFFF" w:val="clear"/>
          <w:lang w:val="en-US"/>
        </w:rPr>
        <w:t>H</w:t>
      </w:r>
      <w:r>
        <w:rPr>
          <w:rFonts w:cs="Calibri" w:cstheme="minorHAnsi"/>
          <w:sz w:val="28"/>
          <w:szCs w:val="28"/>
          <w:shd w:fill="FFFFFF" w:val="clear"/>
          <w:vertAlign w:val="subscript"/>
        </w:rPr>
        <w:t>2</w:t>
      </w:r>
      <w:r>
        <w:rPr>
          <w:rFonts w:cs="Calibri" w:cstheme="minorHAnsi"/>
          <w:sz w:val="28"/>
          <w:szCs w:val="28"/>
          <w:shd w:fill="FFFFFF" w:val="clear"/>
          <w:lang w:val="en-US"/>
        </w:rPr>
        <w:t>O</w:t>
      </w:r>
      <w:r>
        <w:rPr>
          <w:rFonts w:cs="Calibri" w:cstheme="minorHAnsi"/>
          <w:sz w:val="28"/>
          <w:szCs w:val="28"/>
          <w:shd w:fill="FFFFFF" w:val="clear"/>
        </w:rPr>
        <w:t>, в разбавленной кислоте</w:t>
      </w:r>
    </w:p>
    <w:p>
      <w:pPr>
        <w:pStyle w:val="Normal"/>
        <w:spacing w:before="0" w:after="0"/>
        <w:jc w:val="both"/>
        <w:rPr>
          <w:sz w:val="28"/>
          <w:szCs w:val="28"/>
        </w:rPr>
      </w:pPr>
      <w:r>
        <w:rPr>
          <w:sz w:val="28"/>
          <w:szCs w:val="28"/>
        </w:rPr>
        <w:t>(4 балла за любое уравнение или их комбинацию с обязательным указанием условий)</w:t>
      </w:r>
    </w:p>
    <w:p>
      <w:pPr>
        <w:pStyle w:val="Normal"/>
        <w:spacing w:before="0" w:after="0"/>
        <w:jc w:val="both"/>
        <w:rPr>
          <w:sz w:val="28"/>
          <w:szCs w:val="28"/>
        </w:rPr>
      </w:pPr>
      <w:r>
        <w:rPr>
          <w:sz w:val="28"/>
          <w:szCs w:val="28"/>
        </w:rPr>
      </w:r>
    </w:p>
    <w:p>
      <w:pPr>
        <w:pStyle w:val="ListParagraph"/>
        <w:numPr>
          <w:ilvl w:val="0"/>
          <w:numId w:val="1"/>
        </w:numPr>
        <w:spacing w:before="0" w:after="0"/>
        <w:contextualSpacing/>
        <w:jc w:val="both"/>
        <w:rPr>
          <w:b/>
          <w:b/>
          <w:sz w:val="28"/>
          <w:szCs w:val="28"/>
        </w:rPr>
      </w:pPr>
      <w:r>
        <w:rPr>
          <w:b/>
          <w:sz w:val="28"/>
          <w:szCs w:val="28"/>
        </w:rPr>
        <w:t xml:space="preserve">Органическое вещество А представляет собой жидкость с молярной массой 132 г/моль. Его растворили в диоксане, добавили селенистую и уксусную кислоты и нагрели. В результате образовалось вещество Г молярной массой 58 г/моль, которое осадили из раствора добавлением гидросульфита натрия. Полученный осадок растворили в воде, при подкислении и дальнейшем концентрировании из раствора осадили вещество Б с молярной массой 210 г/моль. Установите структурную формулу Б. Напишите соответствующие уравнения реакций. Предположите роль селенистой и уксусной кислот. Водные растворы веществ А, Б и Г дают реакцию серебряного зеркала. </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Решение:</w:t>
      </w:r>
    </w:p>
    <w:p>
      <w:pPr>
        <w:pStyle w:val="Normal"/>
        <w:spacing w:before="0" w:after="0"/>
        <w:jc w:val="both"/>
        <w:rPr>
          <w:sz w:val="28"/>
          <w:szCs w:val="28"/>
        </w:rPr>
      </w:pPr>
      <w:r>
        <w:rPr>
          <w:sz w:val="28"/>
          <w:szCs w:val="28"/>
        </w:rPr>
        <w:t xml:space="preserve">Реакция серебряного зеркала – характерная реакция на альдегиды. Следовательно, А, Б и Г принадлежат к этому классу карбонильных соединений. </w:t>
      </w:r>
      <w:r>
        <w:rPr>
          <w:sz w:val="28"/>
          <w:szCs w:val="28"/>
          <w:lang w:val="en-US"/>
        </w:rPr>
        <w:t xml:space="preserve">(4 </w:t>
      </w:r>
      <w:r>
        <w:rPr>
          <w:sz w:val="28"/>
          <w:szCs w:val="28"/>
        </w:rPr>
        <w:t>балла)</w:t>
      </w:r>
    </w:p>
    <w:p>
      <w:pPr>
        <w:pStyle w:val="Normal"/>
        <w:spacing w:before="0" w:after="0"/>
        <w:jc w:val="both"/>
        <w:rPr>
          <w:sz w:val="28"/>
          <w:szCs w:val="28"/>
        </w:rPr>
      </w:pPr>
      <w:r>
        <w:rPr>
          <w:sz w:val="28"/>
          <w:szCs w:val="28"/>
        </w:rPr>
        <w:t>Вещество Г имеет наименьшую молярную массу, начнём разгадку с него. За вычетом массы альдегидной группы остаётся масса 58-12-16-1=29 г/моль. Это соответствует либо этилу (вещество Г – пропаналь), либо второй альдегидной группе (вещество Г – глиоксаль). (2 балла)</w:t>
      </w:r>
    </w:p>
    <w:p>
      <w:pPr>
        <w:pStyle w:val="Normal"/>
        <w:spacing w:before="0" w:after="0"/>
        <w:jc w:val="both"/>
        <w:rPr>
          <w:sz w:val="28"/>
          <w:szCs w:val="28"/>
        </w:rPr>
      </w:pPr>
      <w:r>
        <w:rPr>
          <w:sz w:val="28"/>
          <w:szCs w:val="28"/>
        </w:rPr>
        <w:t>Селенистая кислота, что можно предположить из положения селена в Периодической таблице, должна являться мягким, несильным, окислителем. Скорее всего, Г – продукт мягкого окисления А. В случае Г=глиоксаля А может быть ацетальдегидом, в случае Г=пропаналя можно лишь предположить, что А – более сложный альдегид, при окислении которого отщепляется фрагмент из 3 атомов углерода. Соотнесём молярную массу А и ацетальдегида: 132/44=3. Таким образом, можно заключить, что А – тример ацетальдегида паральдегид. (2 балла)</w:t>
      </w:r>
    </w:p>
    <w:p>
      <w:pPr>
        <w:pStyle w:val="Normal"/>
        <w:spacing w:before="0" w:after="0"/>
        <w:jc w:val="both"/>
        <w:rPr>
          <w:sz w:val="28"/>
          <w:szCs w:val="28"/>
        </w:rPr>
      </w:pPr>
      <w:r>
        <w:rPr>
          <w:sz w:val="28"/>
          <w:szCs w:val="28"/>
        </w:rPr>
        <w:t xml:space="preserve"> </w:t>
      </w:r>
      <w:r>
        <w:rPr>
          <w:sz w:val="28"/>
          <w:szCs w:val="28"/>
        </w:rPr>
        <mc:AlternateContent>
          <mc:Choice Requires="wpg">
            <w:drawing>
              <wp:inline distT="0" distB="0" distL="0" distR="0">
                <wp:extent cx="1039495" cy="898525"/>
                <wp:effectExtent l="0" t="0" r="0" b="0"/>
                <wp:docPr id="1" name=""/>
                <a:graphic xmlns:a="http://schemas.openxmlformats.org/drawingml/2006/main">
                  <a:graphicData uri="http://schemas.microsoft.com/office/word/2010/wordprocessingGroup">
                    <wpg:wgp>
                      <wpg:cNvGrpSpPr/>
                      <wpg:grpSpPr>
                        <a:xfrm>
                          <a:off x="0" y="0"/>
                          <a:ext cx="1038960" cy="897840"/>
                        </a:xfrm>
                      </wpg:grpSpPr>
                      <wps:wsp>
                        <wps:cNvSpPr/>
                        <wps:spPr>
                          <a:xfrm>
                            <a:off x="581040" y="245160"/>
                            <a:ext cx="152280" cy="720"/>
                          </a:xfrm>
                          <a:custGeom>
                            <a:avLst/>
                            <a:gdLst/>
                            <a:ahLst/>
                            <a:rect l="l" t="t" r="r" b="b"/>
                            <a:pathLst>
                              <a:path w="135406" h="0">
                                <a:moveTo>
                                  <a:pt x="0" y="0"/>
                                </a:moveTo>
                                <a:lnTo>
                                  <a:pt x="135406" y="0"/>
                                </a:lnTo>
                              </a:path>
                            </a:pathLst>
                          </a:custGeom>
                          <a:noFill/>
                          <a:ln w="9360">
                            <a:round/>
                          </a:ln>
                        </wps:spPr>
                        <wps:style>
                          <a:lnRef idx="0"/>
                          <a:fillRef idx="0"/>
                          <a:effectRef idx="0"/>
                          <a:fontRef idx="minor"/>
                        </wps:style>
                        <wps:bodyPr/>
                      </wps:wsp>
                      <wps:wsp>
                        <wps:cNvSpPr/>
                        <wps:spPr>
                          <a:xfrm>
                            <a:off x="412200" y="315000"/>
                            <a:ext cx="67320" cy="12204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734040" y="245160"/>
                            <a:ext cx="69120" cy="12564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734040" y="122040"/>
                            <a:ext cx="67320" cy="122400"/>
                          </a:xfrm>
                          <a:custGeom>
                            <a:avLst/>
                            <a:gdLst/>
                            <a:ahLst/>
                            <a:rect l="l" t="t" r="r" b="b"/>
                            <a:pathLst>
                              <a:path w="60593" h="104951">
                                <a:moveTo>
                                  <a:pt x="0" y="104951"/>
                                </a:moveTo>
                                <a:lnTo>
                                  <a:pt x="60593" y="0"/>
                                </a:lnTo>
                              </a:path>
                            </a:pathLst>
                          </a:custGeom>
                          <a:noFill/>
                          <a:ln w="9360">
                            <a:round/>
                          </a:ln>
                        </wps:spPr>
                        <wps:style>
                          <a:lnRef idx="0"/>
                          <a:fillRef idx="0"/>
                          <a:effectRef idx="0"/>
                          <a:fontRef idx="minor"/>
                        </wps:style>
                        <wps:bodyPr/>
                      </wps:wsp>
                      <wps:wsp>
                        <wps:cNvSpPr/>
                        <wps:spPr>
                          <a:xfrm>
                            <a:off x="734040" y="507960"/>
                            <a:ext cx="67320" cy="122040"/>
                          </a:xfrm>
                          <a:custGeom>
                            <a:avLst/>
                            <a:gdLst/>
                            <a:ahLst/>
                            <a:rect l="l" t="t" r="r" b="b"/>
                            <a:pathLst>
                              <a:path w="60576" h="104922">
                                <a:moveTo>
                                  <a:pt x="60576" y="0"/>
                                </a:moveTo>
                                <a:lnTo>
                                  <a:pt x="0" y="104922"/>
                                </a:lnTo>
                              </a:path>
                            </a:pathLst>
                          </a:custGeom>
                          <a:noFill/>
                          <a:ln w="9360">
                            <a:round/>
                          </a:ln>
                        </wps:spPr>
                        <wps:style>
                          <a:lnRef idx="0"/>
                          <a:fillRef idx="0"/>
                          <a:effectRef idx="0"/>
                          <a:fontRef idx="minor"/>
                        </wps:style>
                        <wps:bodyPr/>
                      </wps:wsp>
                      <wps:wsp>
                        <wps:cNvSpPr/>
                        <wps:spPr>
                          <a:xfrm>
                            <a:off x="581040" y="631080"/>
                            <a:ext cx="152280" cy="720"/>
                          </a:xfrm>
                          <a:custGeom>
                            <a:avLst/>
                            <a:gdLst/>
                            <a:ahLst/>
                            <a:rect l="l" t="t" r="r" b="b"/>
                            <a:pathLst>
                              <a:path w="135406" h="0">
                                <a:moveTo>
                                  <a:pt x="135406" y="0"/>
                                </a:moveTo>
                                <a:lnTo>
                                  <a:pt x="0" y="0"/>
                                </a:lnTo>
                              </a:path>
                            </a:pathLst>
                          </a:custGeom>
                          <a:noFill/>
                          <a:ln w="9360">
                            <a:round/>
                          </a:ln>
                        </wps:spPr>
                        <wps:style>
                          <a:lnRef idx="0"/>
                          <a:fillRef idx="0"/>
                          <a:effectRef idx="0"/>
                          <a:fontRef idx="minor"/>
                        </wps:style>
                        <wps:bodyPr/>
                      </wps:wsp>
                      <wps:wsp>
                        <wps:cNvSpPr/>
                        <wps:spPr>
                          <a:xfrm>
                            <a:off x="734040" y="631080"/>
                            <a:ext cx="69120" cy="125640"/>
                          </a:xfrm>
                          <a:custGeom>
                            <a:avLst/>
                            <a:gdLst/>
                            <a:ahLst/>
                            <a:rect l="l" t="t" r="r" b="b"/>
                            <a:pathLst>
                              <a:path w="62357" h="108005">
                                <a:moveTo>
                                  <a:pt x="0" y="0"/>
                                </a:moveTo>
                                <a:lnTo>
                                  <a:pt x="62357" y="108005"/>
                                </a:lnTo>
                              </a:path>
                            </a:pathLst>
                          </a:custGeom>
                          <a:noFill/>
                          <a:ln w="9360">
                            <a:round/>
                          </a:ln>
                        </wps:spPr>
                        <wps:style>
                          <a:lnRef idx="0"/>
                          <a:fillRef idx="0"/>
                          <a:effectRef idx="0"/>
                          <a:fontRef idx="minor"/>
                        </wps:style>
                        <wps:bodyPr/>
                      </wps:wsp>
                      <wps:wsp>
                        <wps:cNvSpPr/>
                        <wps:spPr>
                          <a:xfrm>
                            <a:off x="412200" y="437400"/>
                            <a:ext cx="69120" cy="126360"/>
                          </a:xfrm>
                          <a:custGeom>
                            <a:avLst/>
                            <a:gdLst/>
                            <a:ahLst/>
                            <a:rect l="l" t="t" r="r" b="b"/>
                            <a:pathLst>
                              <a:path w="62340" h="107976">
                                <a:moveTo>
                                  <a:pt x="62340" y="107976"/>
                                </a:moveTo>
                                <a:lnTo>
                                  <a:pt x="0" y="0"/>
                                </a:lnTo>
                              </a:path>
                            </a:pathLst>
                          </a:custGeom>
                          <a:noFill/>
                          <a:ln w="9360">
                            <a:round/>
                          </a:ln>
                        </wps:spPr>
                        <wps:style>
                          <a:lnRef idx="0"/>
                          <a:fillRef idx="0"/>
                          <a:effectRef idx="0"/>
                          <a:fontRef idx="minor"/>
                        </wps:style>
                        <wps:bodyPr/>
                      </wps:wsp>
                      <wps:wsp>
                        <wps:cNvSpPr/>
                        <wps:spPr>
                          <a:xfrm>
                            <a:off x="255240" y="437400"/>
                            <a:ext cx="155520" cy="1440"/>
                          </a:xfrm>
                          <a:custGeom>
                            <a:avLst/>
                            <a:gdLst/>
                            <a:ahLst/>
                            <a:rect l="l" t="t" r="r" b="b"/>
                            <a:pathLst>
                              <a:path w="138638" h="0">
                                <a:moveTo>
                                  <a:pt x="138638" y="0"/>
                                </a:moveTo>
                                <a:lnTo>
                                  <a:pt x="0" y="0"/>
                                </a:lnTo>
                              </a:path>
                            </a:pathLst>
                          </a:custGeom>
                          <a:noFill/>
                          <a:ln w="9360">
                            <a:round/>
                          </a:ln>
                        </wps:spPr>
                        <wps:style>
                          <a:lnRef idx="0"/>
                          <a:fillRef idx="0"/>
                          <a:effectRef idx="0"/>
                          <a:fontRef idx="minor"/>
                        </wps:style>
                        <wps:bodyPr/>
                      </wps:wsp>
                      <wps:wsp>
                        <wps:cNvSpPr/>
                        <wps:spPr>
                          <a:xfrm>
                            <a:off x="470520" y="19296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792360" y="38556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70520" y="57852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53000" y="38556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0" y="38736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1520" y="44892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s:wsp>
                        <wps:cNvSpPr/>
                        <wps:spPr>
                          <a:xfrm>
                            <a:off x="796320" y="77148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898560" y="77328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00080" y="83448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s:wsp>
                        <wps:cNvSpPr/>
                        <wps:spPr>
                          <a:xfrm>
                            <a:off x="796320" y="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898560" y="144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00080" y="6228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81.8pt;height:70.7pt" coordorigin="0,0" coordsize="1636,1414"/>
            </w:pict>
          </mc:Fallback>
        </mc:AlternateContent>
      </w:r>
    </w:p>
    <w:p>
      <w:pPr>
        <w:pStyle w:val="Normal"/>
        <w:spacing w:before="0" w:after="0"/>
        <w:jc w:val="both"/>
        <w:rPr>
          <w:sz w:val="28"/>
          <w:szCs w:val="28"/>
        </w:rPr>
      </w:pPr>
      <w:r>
        <w:rPr>
          <w:sz w:val="28"/>
          <w:szCs w:val="28"/>
        </w:rPr>
        <w:t>При взаимодействии с селенистой кислотой происходит окисление:</w:t>
      </w:r>
    </w:p>
    <w:p>
      <w:pPr>
        <w:pStyle w:val="Normal"/>
        <w:spacing w:before="0" w:after="0"/>
        <w:jc w:val="both"/>
        <w:rPr>
          <w:sz w:val="28"/>
          <w:szCs w:val="28"/>
        </w:rPr>
      </w:pPr>
      <w:r>
        <w:rPr/>
        <mc:AlternateContent>
          <mc:Choice Requires="wpg">
            <w:drawing>
              <wp:inline distT="0" distB="0" distL="0" distR="0" wp14:anchorId="4816E571">
                <wp:extent cx="1039495" cy="898525"/>
                <wp:effectExtent l="0" t="0" r="0" b="0"/>
                <wp:docPr id="2" name=""/>
                <a:graphic xmlns:a="http://schemas.openxmlformats.org/drawingml/2006/main">
                  <a:graphicData uri="http://schemas.microsoft.com/office/word/2010/wordprocessingGroup">
                    <wpg:wgp>
                      <wpg:cNvGrpSpPr/>
                      <wpg:grpSpPr>
                        <a:xfrm>
                          <a:off x="0" y="0"/>
                          <a:ext cx="1038960" cy="897840"/>
                        </a:xfrm>
                      </wpg:grpSpPr>
                      <wps:wsp>
                        <wps:cNvSpPr/>
                        <wps:spPr>
                          <a:xfrm>
                            <a:off x="581040" y="245160"/>
                            <a:ext cx="152280" cy="720"/>
                          </a:xfrm>
                          <a:custGeom>
                            <a:avLst/>
                            <a:gdLst/>
                            <a:ahLst/>
                            <a:rect l="l" t="t" r="r" b="b"/>
                            <a:pathLst>
                              <a:path w="135406" h="0">
                                <a:moveTo>
                                  <a:pt x="0" y="0"/>
                                </a:moveTo>
                                <a:lnTo>
                                  <a:pt x="135406" y="0"/>
                                </a:lnTo>
                              </a:path>
                            </a:pathLst>
                          </a:custGeom>
                          <a:noFill/>
                          <a:ln w="9360">
                            <a:round/>
                          </a:ln>
                        </wps:spPr>
                        <wps:style>
                          <a:lnRef idx="0"/>
                          <a:fillRef idx="0"/>
                          <a:effectRef idx="0"/>
                          <a:fontRef idx="minor"/>
                        </wps:style>
                        <wps:bodyPr/>
                      </wps:wsp>
                      <wps:wsp>
                        <wps:cNvSpPr/>
                        <wps:spPr>
                          <a:xfrm>
                            <a:off x="412200" y="315000"/>
                            <a:ext cx="67320" cy="12204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734040" y="245160"/>
                            <a:ext cx="69120" cy="12564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734040" y="122040"/>
                            <a:ext cx="67320" cy="122400"/>
                          </a:xfrm>
                          <a:custGeom>
                            <a:avLst/>
                            <a:gdLst/>
                            <a:ahLst/>
                            <a:rect l="l" t="t" r="r" b="b"/>
                            <a:pathLst>
                              <a:path w="60593" h="104951">
                                <a:moveTo>
                                  <a:pt x="0" y="104951"/>
                                </a:moveTo>
                                <a:lnTo>
                                  <a:pt x="60593" y="0"/>
                                </a:lnTo>
                              </a:path>
                            </a:pathLst>
                          </a:custGeom>
                          <a:noFill/>
                          <a:ln w="9360">
                            <a:round/>
                          </a:ln>
                        </wps:spPr>
                        <wps:style>
                          <a:lnRef idx="0"/>
                          <a:fillRef idx="0"/>
                          <a:effectRef idx="0"/>
                          <a:fontRef idx="minor"/>
                        </wps:style>
                        <wps:bodyPr/>
                      </wps:wsp>
                      <wps:wsp>
                        <wps:cNvSpPr/>
                        <wps:spPr>
                          <a:xfrm>
                            <a:off x="734040" y="507960"/>
                            <a:ext cx="67320" cy="122040"/>
                          </a:xfrm>
                          <a:custGeom>
                            <a:avLst/>
                            <a:gdLst/>
                            <a:ahLst/>
                            <a:rect l="l" t="t" r="r" b="b"/>
                            <a:pathLst>
                              <a:path w="60576" h="104922">
                                <a:moveTo>
                                  <a:pt x="60576" y="0"/>
                                </a:moveTo>
                                <a:lnTo>
                                  <a:pt x="0" y="104922"/>
                                </a:lnTo>
                              </a:path>
                            </a:pathLst>
                          </a:custGeom>
                          <a:noFill/>
                          <a:ln w="9360">
                            <a:round/>
                          </a:ln>
                        </wps:spPr>
                        <wps:style>
                          <a:lnRef idx="0"/>
                          <a:fillRef idx="0"/>
                          <a:effectRef idx="0"/>
                          <a:fontRef idx="minor"/>
                        </wps:style>
                        <wps:bodyPr/>
                      </wps:wsp>
                      <wps:wsp>
                        <wps:cNvSpPr/>
                        <wps:spPr>
                          <a:xfrm>
                            <a:off x="581040" y="631080"/>
                            <a:ext cx="152280" cy="720"/>
                          </a:xfrm>
                          <a:custGeom>
                            <a:avLst/>
                            <a:gdLst/>
                            <a:ahLst/>
                            <a:rect l="l" t="t" r="r" b="b"/>
                            <a:pathLst>
                              <a:path w="135406" h="0">
                                <a:moveTo>
                                  <a:pt x="135406" y="0"/>
                                </a:moveTo>
                                <a:lnTo>
                                  <a:pt x="0" y="0"/>
                                </a:lnTo>
                              </a:path>
                            </a:pathLst>
                          </a:custGeom>
                          <a:noFill/>
                          <a:ln w="9360">
                            <a:round/>
                          </a:ln>
                        </wps:spPr>
                        <wps:style>
                          <a:lnRef idx="0"/>
                          <a:fillRef idx="0"/>
                          <a:effectRef idx="0"/>
                          <a:fontRef idx="minor"/>
                        </wps:style>
                        <wps:bodyPr/>
                      </wps:wsp>
                      <wps:wsp>
                        <wps:cNvSpPr/>
                        <wps:spPr>
                          <a:xfrm>
                            <a:off x="734040" y="631080"/>
                            <a:ext cx="69120" cy="125640"/>
                          </a:xfrm>
                          <a:custGeom>
                            <a:avLst/>
                            <a:gdLst/>
                            <a:ahLst/>
                            <a:rect l="l" t="t" r="r" b="b"/>
                            <a:pathLst>
                              <a:path w="62357" h="108005">
                                <a:moveTo>
                                  <a:pt x="0" y="0"/>
                                </a:moveTo>
                                <a:lnTo>
                                  <a:pt x="62357" y="108005"/>
                                </a:lnTo>
                              </a:path>
                            </a:pathLst>
                          </a:custGeom>
                          <a:noFill/>
                          <a:ln w="9360">
                            <a:round/>
                          </a:ln>
                        </wps:spPr>
                        <wps:style>
                          <a:lnRef idx="0"/>
                          <a:fillRef idx="0"/>
                          <a:effectRef idx="0"/>
                          <a:fontRef idx="minor"/>
                        </wps:style>
                        <wps:bodyPr/>
                      </wps:wsp>
                      <wps:wsp>
                        <wps:cNvSpPr/>
                        <wps:spPr>
                          <a:xfrm>
                            <a:off x="412200" y="437400"/>
                            <a:ext cx="69120" cy="126360"/>
                          </a:xfrm>
                          <a:custGeom>
                            <a:avLst/>
                            <a:gdLst/>
                            <a:ahLst/>
                            <a:rect l="l" t="t" r="r" b="b"/>
                            <a:pathLst>
                              <a:path w="62340" h="107976">
                                <a:moveTo>
                                  <a:pt x="62340" y="107976"/>
                                </a:moveTo>
                                <a:lnTo>
                                  <a:pt x="0" y="0"/>
                                </a:lnTo>
                              </a:path>
                            </a:pathLst>
                          </a:custGeom>
                          <a:noFill/>
                          <a:ln w="9360">
                            <a:round/>
                          </a:ln>
                        </wps:spPr>
                        <wps:style>
                          <a:lnRef idx="0"/>
                          <a:fillRef idx="0"/>
                          <a:effectRef idx="0"/>
                          <a:fontRef idx="minor"/>
                        </wps:style>
                        <wps:bodyPr/>
                      </wps:wsp>
                      <wps:wsp>
                        <wps:cNvSpPr/>
                        <wps:spPr>
                          <a:xfrm>
                            <a:off x="255240" y="437400"/>
                            <a:ext cx="155520" cy="1440"/>
                          </a:xfrm>
                          <a:custGeom>
                            <a:avLst/>
                            <a:gdLst/>
                            <a:ahLst/>
                            <a:rect l="l" t="t" r="r" b="b"/>
                            <a:pathLst>
                              <a:path w="138638" h="0">
                                <a:moveTo>
                                  <a:pt x="138638" y="0"/>
                                </a:moveTo>
                                <a:lnTo>
                                  <a:pt x="0" y="0"/>
                                </a:lnTo>
                              </a:path>
                            </a:pathLst>
                          </a:custGeom>
                          <a:noFill/>
                          <a:ln w="9360">
                            <a:round/>
                          </a:ln>
                        </wps:spPr>
                        <wps:style>
                          <a:lnRef idx="0"/>
                          <a:fillRef idx="0"/>
                          <a:effectRef idx="0"/>
                          <a:fontRef idx="minor"/>
                        </wps:style>
                        <wps:bodyPr/>
                      </wps:wsp>
                      <wps:wsp>
                        <wps:cNvSpPr/>
                        <wps:spPr>
                          <a:xfrm>
                            <a:off x="470520" y="19296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792360" y="38556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70520" y="578520"/>
                            <a:ext cx="96480" cy="1080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53000" y="38556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0" y="38736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1520" y="44892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s:wsp>
                        <wps:cNvSpPr/>
                        <wps:spPr>
                          <a:xfrm>
                            <a:off x="796320" y="77148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898560" y="77328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00080" y="83448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s:wsp>
                        <wps:cNvSpPr/>
                        <wps:spPr>
                          <a:xfrm>
                            <a:off x="796320" y="0"/>
                            <a:ext cx="88200" cy="107280"/>
                          </a:xfrm>
                          <a:custGeom>
                            <a:avLst/>
                            <a:gdLst/>
                            <a:ahLst/>
                            <a:rect l="l" t="t" r="r" b="b"/>
                            <a:pathLst>
                              <a:path w="78973" h="92382">
                                <a:moveTo>
                                  <a:pt x="67141" y="59535"/>
                                </a:moveTo>
                                <a:lnTo>
                                  <a:pt x="78963" y="62520"/>
                                </a:lnTo>
                                <a:quadBezTo>
                                  <a:pt x="75249" y="77091"/>
                                  <a:pt x="65584" y="84737"/>
                                </a:quadBezTo>
                                <a:quadBezTo>
                                  <a:pt x="55929" y="92382"/>
                                  <a:pt x="41979" y="92382"/>
                                </a:quadBezTo>
                                <a:quadBezTo>
                                  <a:pt x="27536" y="92382"/>
                                  <a:pt x="18482" y="86500"/>
                                </a:quadBezTo>
                                <a:quadBezTo>
                                  <a:pt x="9438" y="80618"/>
                                  <a:pt x="4709" y="69476"/>
                                </a:quadBezTo>
                                <a:quadBezTo>
                                  <a:pt x="-9" y="58323"/>
                                  <a:pt x="-9" y="45526"/>
                                </a:quadBezTo>
                                <a:quadBezTo>
                                  <a:pt x="-9" y="31565"/>
                                  <a:pt x="5320" y="21181"/>
                                </a:quadBezTo>
                                <a:quadBezTo>
                                  <a:pt x="10659" y="10787"/>
                                  <a:pt x="20502" y="5398"/>
                                </a:quadBezTo>
                                <a:quadBezTo>
                                  <a:pt x="30344" y="9"/>
                                  <a:pt x="42156" y="9"/>
                                </a:quadBezTo>
                                <a:quadBezTo>
                                  <a:pt x="55565" y="9"/>
                                  <a:pt x="64707" y="6837"/>
                                </a:quadBezTo>
                                <a:quadBezTo>
                                  <a:pt x="73850" y="13654"/>
                                  <a:pt x="77446" y="26028"/>
                                </a:quadBezTo>
                                <a:lnTo>
                                  <a:pt x="65801" y="28767"/>
                                </a:lnTo>
                                <a:quadBezTo>
                                  <a:pt x="62698" y="19014"/>
                                  <a:pt x="56786" y="14571"/>
                                </a:quadBezTo>
                                <a:quadBezTo>
                                  <a:pt x="50875" y="10118"/>
                                  <a:pt x="41920" y="10118"/>
                                </a:quadBezTo>
                                <a:quadBezTo>
                                  <a:pt x="31615" y="10118"/>
                                  <a:pt x="24698" y="15053"/>
                                </a:quadBezTo>
                                <a:quadBezTo>
                                  <a:pt x="17782" y="19989"/>
                                  <a:pt x="14975" y="28314"/>
                                </a:quadBezTo>
                                <a:quadBezTo>
                                  <a:pt x="12177" y="36629"/>
                                  <a:pt x="12177" y="45466"/>
                                </a:quadBezTo>
                                <a:quadBezTo>
                                  <a:pt x="12177" y="56855"/>
                                  <a:pt x="15497" y="65358"/>
                                </a:quadBezTo>
                                <a:quadBezTo>
                                  <a:pt x="18827" y="73860"/>
                                  <a:pt x="25831" y="78067"/>
                                </a:quadBezTo>
                                <a:quadBezTo>
                                  <a:pt x="32836" y="82264"/>
                                  <a:pt x="41004" y="82264"/>
                                </a:quadBezTo>
                                <a:quadBezTo>
                                  <a:pt x="50934" y="82264"/>
                                  <a:pt x="57821" y="76540"/>
                                </a:quadBezTo>
                                <a:quadBezTo>
                                  <a:pt x="64707" y="70816"/>
                                  <a:pt x="67141" y="59535"/>
                                </a:quadBezTo>
                                <a:close/>
                              </a:path>
                            </a:pathLst>
                          </a:custGeom>
                          <a:solidFill>
                            <a:srgbClr val="000000"/>
                          </a:solidFill>
                          <a:ln>
                            <a:noFill/>
                          </a:ln>
                        </wps:spPr>
                        <wps:style>
                          <a:lnRef idx="0"/>
                          <a:fillRef idx="0"/>
                          <a:effectRef idx="0"/>
                          <a:fontRef idx="minor"/>
                        </wps:style>
                        <wps:bodyPr/>
                      </wps:wsp>
                      <wps:wsp>
                        <wps:cNvSpPr/>
                        <wps:spPr>
                          <a:xfrm>
                            <a:off x="898560" y="1440"/>
                            <a:ext cx="78120" cy="1040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000080" y="62280"/>
                            <a:ext cx="38880" cy="63360"/>
                          </a:xfrm>
                          <a:custGeom>
                            <a:avLst/>
                            <a:gdLst/>
                            <a:ahLst/>
                            <a:rect l="l" t="t" r="r" b="b"/>
                            <a:pathLst>
                              <a:path w="35100" h="54767">
                                <a:moveTo>
                                  <a:pt x="-5" y="39670"/>
                                </a:moveTo>
                                <a:lnTo>
                                  <a:pt x="6579" y="38789"/>
                                </a:lnTo>
                                <a:quadBezTo>
                                  <a:pt x="7708" y="44387"/>
                                  <a:pt x="10433" y="46858"/>
                                </a:quadBezTo>
                                <a:quadBezTo>
                                  <a:pt x="13158" y="49323"/>
                                  <a:pt x="17071" y="49323"/>
                                </a:quadBezTo>
                                <a:quadBezTo>
                                  <a:pt x="21711" y="49323"/>
                                  <a:pt x="24909" y="46107"/>
                                </a:quadBezTo>
                                <a:quadBezTo>
                                  <a:pt x="28113" y="42885"/>
                                  <a:pt x="28113" y="38133"/>
                                </a:quadBezTo>
                                <a:quadBezTo>
                                  <a:pt x="28113" y="33599"/>
                                  <a:pt x="25152" y="30655"/>
                                </a:quadBezTo>
                                <a:quadBezTo>
                                  <a:pt x="22190" y="27711"/>
                                  <a:pt x="17621" y="27711"/>
                                </a:quadBezTo>
                                <a:quadBezTo>
                                  <a:pt x="15753" y="27711"/>
                                  <a:pt x="12975" y="28444"/>
                                </a:quadBezTo>
                                <a:lnTo>
                                  <a:pt x="13708" y="22669"/>
                                </a:lnTo>
                                <a:quadBezTo>
                                  <a:pt x="14364" y="22740"/>
                                  <a:pt x="14766" y="22740"/>
                                </a:quadBezTo>
                                <a:quadBezTo>
                                  <a:pt x="18969" y="22740"/>
                                  <a:pt x="22332" y="20547"/>
                                </a:quadBezTo>
                                <a:quadBezTo>
                                  <a:pt x="25701" y="18354"/>
                                  <a:pt x="25701" y="13784"/>
                                </a:quadBezTo>
                                <a:quadBezTo>
                                  <a:pt x="25701" y="10167"/>
                                  <a:pt x="23248" y="7790"/>
                                </a:quadBezTo>
                                <a:quadBezTo>
                                  <a:pt x="20801" y="5408"/>
                                  <a:pt x="16923" y="5408"/>
                                </a:quadBezTo>
                                <a:quadBezTo>
                                  <a:pt x="13087" y="5408"/>
                                  <a:pt x="10527" y="7826"/>
                                </a:quadBezTo>
                                <a:quadBezTo>
                                  <a:pt x="7968" y="10238"/>
                                  <a:pt x="7235" y="15061"/>
                                </a:quadBezTo>
                                <a:lnTo>
                                  <a:pt x="656" y="13891"/>
                                </a:lnTo>
                                <a:quadBezTo>
                                  <a:pt x="1862" y="7276"/>
                                  <a:pt x="6135" y="3641"/>
                                </a:quadBezTo>
                                <a:quadBezTo>
                                  <a:pt x="10415" y="0"/>
                                  <a:pt x="16775" y="0"/>
                                </a:quadBezTo>
                                <a:quadBezTo>
                                  <a:pt x="21168" y="0"/>
                                  <a:pt x="24856" y="1885"/>
                                </a:quadBezTo>
                                <a:quadBezTo>
                                  <a:pt x="28551" y="3765"/>
                                  <a:pt x="30507" y="7022"/>
                                </a:quadBezTo>
                                <a:quadBezTo>
                                  <a:pt x="32464" y="10273"/>
                                  <a:pt x="32464" y="13932"/>
                                </a:quadBezTo>
                                <a:quadBezTo>
                                  <a:pt x="32464" y="17402"/>
                                  <a:pt x="30596" y="20257"/>
                                </a:quadBezTo>
                                <a:quadBezTo>
                                  <a:pt x="28734" y="23106"/>
                                  <a:pt x="25075" y="24791"/>
                                </a:quadBezTo>
                                <a:quadBezTo>
                                  <a:pt x="29827" y="25885"/>
                                  <a:pt x="32458" y="29343"/>
                                </a:quadBezTo>
                                <a:quadBezTo>
                                  <a:pt x="35094" y="32795"/>
                                  <a:pt x="35094" y="37985"/>
                                </a:quadBezTo>
                                <a:quadBezTo>
                                  <a:pt x="35094" y="45007"/>
                                  <a:pt x="29975" y="49890"/>
                                </a:quadBezTo>
                                <a:quadBezTo>
                                  <a:pt x="24856" y="54767"/>
                                  <a:pt x="17036" y="54767"/>
                                </a:quadBezTo>
                                <a:quadBezTo>
                                  <a:pt x="9978" y="54767"/>
                                  <a:pt x="5314" y="50564"/>
                                </a:quadBezTo>
                                <a:quadBezTo>
                                  <a:pt x="656" y="46361"/>
                                  <a:pt x="-5" y="39670"/>
                                </a:quadBez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81.8pt;height:70.7pt" coordorigin="0,0" coordsize="1636,1414"/>
            </w:pict>
          </mc:Fallback>
        </mc:AlternateContent>
      </w:r>
      <w:r>
        <w:rPr>
          <w:sz w:val="28"/>
          <w:szCs w:val="28"/>
          <w:lang w:val="en-US"/>
        </w:rPr>
        <w:t xml:space="preserve"> </w:t>
      </w:r>
      <w:r>
        <w:rPr>
          <w:sz w:val="28"/>
          <w:szCs w:val="28"/>
        </w:rPr>
        <w:t>+</w:t>
      </w:r>
      <w:r>
        <w:rPr>
          <w:sz w:val="28"/>
          <w:szCs w:val="28"/>
          <w:lang w:val="en-US"/>
        </w:rPr>
        <w:t xml:space="preserve"> 3H</w:t>
      </w:r>
      <w:r>
        <w:rPr>
          <w:sz w:val="28"/>
          <w:szCs w:val="28"/>
          <w:vertAlign w:val="subscript"/>
          <w:lang w:val="en-US"/>
        </w:rPr>
        <w:t>2</w:t>
      </w:r>
      <w:r>
        <w:rPr>
          <w:sz w:val="28"/>
          <w:szCs w:val="28"/>
          <w:lang w:val="en-US"/>
        </w:rPr>
        <w:t>SeO</w:t>
      </w:r>
      <w:r>
        <w:rPr>
          <w:sz w:val="28"/>
          <w:szCs w:val="28"/>
          <w:vertAlign w:val="subscript"/>
          <w:lang w:val="en-US"/>
        </w:rPr>
        <w:t>3</w:t>
      </w:r>
      <w:r>
        <w:rPr>
          <w:sz w:val="28"/>
          <w:szCs w:val="28"/>
          <w:lang w:val="en-US"/>
        </w:rPr>
        <w:t xml:space="preserve"> = 3 </w:t>
      </w:r>
      <w:r>
        <w:rPr>
          <w:sz w:val="28"/>
          <w:szCs w:val="28"/>
          <w:lang w:val="en-US"/>
        </w:rPr>
        <mc:AlternateContent>
          <mc:Choice Requires="wpg">
            <w:drawing>
              <wp:inline distT="0" distB="0" distL="0" distR="0">
                <wp:extent cx="561340" cy="517525"/>
                <wp:effectExtent l="0" t="0" r="0" b="0"/>
                <wp:docPr id="3"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lang w:val="en-US"/>
        </w:rPr>
        <w:t xml:space="preserve"> + 3Se</w:t>
      </w:r>
      <w:r>
        <w:rPr>
          <w:rFonts w:cs="Calibri" w:cstheme="minorHAnsi"/>
          <w:sz w:val="28"/>
          <w:szCs w:val="28"/>
          <w:lang w:val="en-US"/>
        </w:rPr>
        <w:t>↓</w:t>
      </w:r>
      <w:r>
        <w:rPr>
          <w:sz w:val="28"/>
          <w:szCs w:val="28"/>
          <w:lang w:val="en-US"/>
        </w:rPr>
        <w:t xml:space="preserve"> + 6H</w:t>
      </w:r>
      <w:r>
        <w:rPr>
          <w:sz w:val="28"/>
          <w:szCs w:val="28"/>
          <w:vertAlign w:val="subscript"/>
          <w:lang w:val="en-US"/>
        </w:rPr>
        <w:t>2</w:t>
      </w:r>
      <w:r>
        <w:rPr>
          <w:sz w:val="28"/>
          <w:szCs w:val="28"/>
          <w:lang w:val="en-US"/>
        </w:rPr>
        <w:t>O</w:t>
      </w:r>
      <w:r>
        <w:rPr>
          <w:sz w:val="28"/>
          <w:szCs w:val="28"/>
        </w:rPr>
        <w:t xml:space="preserve"> (2 балла)</w:t>
      </w:r>
    </w:p>
    <w:p>
      <w:pPr>
        <w:pStyle w:val="Normal"/>
        <w:spacing w:before="0" w:after="0"/>
        <w:jc w:val="both"/>
        <w:rPr>
          <w:sz w:val="28"/>
          <w:szCs w:val="28"/>
        </w:rPr>
      </w:pPr>
      <w:r>
        <w:rPr>
          <w:sz w:val="28"/>
          <w:szCs w:val="28"/>
        </w:rPr>
        <w:t>Уксусная кислота необходима для защиты глиоксаля от перегруппировки (внутримолекулярной реакции Канницаро), проходящей в присутствии оснований:</w:t>
      </w:r>
    </w:p>
    <w:p>
      <w:pPr>
        <w:pStyle w:val="Normal"/>
        <w:spacing w:before="0" w:after="0"/>
        <w:jc w:val="both"/>
        <w:rPr>
          <w:sz w:val="28"/>
          <w:szCs w:val="28"/>
        </w:rPr>
      </w:pPr>
      <w:r>
        <w:rPr>
          <w:sz w:val="28"/>
          <w:szCs w:val="28"/>
        </w:rPr>
      </w:r>
    </w:p>
    <w:p>
      <w:pPr>
        <w:pStyle w:val="Normal"/>
        <w:spacing w:before="0" w:after="0"/>
        <w:jc w:val="both"/>
        <w:rPr>
          <w:sz w:val="28"/>
          <w:szCs w:val="28"/>
        </w:rPr>
      </w:pPr>
      <w:r>
        <w:rPr/>
        <mc:AlternateContent>
          <mc:Choice Requires="wpg">
            <w:drawing>
              <wp:inline distT="0" distB="0" distL="0" distR="0">
                <wp:extent cx="561340" cy="517525"/>
                <wp:effectExtent l="0" t="0" r="0" b="0"/>
                <wp:docPr id="4"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rPr>
        <w:t xml:space="preserve"> </w:t>
      </w:r>
      <w:r>
        <w:rPr>
          <w:sz w:val="28"/>
          <w:szCs w:val="28"/>
        </w:rPr>
        <w:t xml:space="preserve">+ </w:t>
      </w:r>
      <w:r>
        <w:rPr>
          <w:sz w:val="28"/>
          <w:szCs w:val="28"/>
          <w:lang w:val="en-US"/>
        </w:rPr>
        <w:t>H</w:t>
      </w:r>
      <w:r>
        <w:rPr>
          <w:sz w:val="28"/>
          <w:szCs w:val="28"/>
          <w:vertAlign w:val="subscript"/>
        </w:rPr>
        <w:t>2</w:t>
      </w:r>
      <w:r>
        <w:rPr>
          <w:sz w:val="28"/>
          <w:szCs w:val="28"/>
          <w:lang w:val="en-US"/>
        </w:rPr>
        <w:t>O</w:t>
      </w:r>
      <w:r>
        <w:rPr>
          <w:rFonts w:cs="Calibri" w:cstheme="minorHAnsi"/>
          <w:sz w:val="28"/>
          <w:szCs w:val="28"/>
        </w:rPr>
        <w:t>→</w:t>
      </w:r>
      <w:r>
        <w:rPr>
          <w:sz w:val="28"/>
          <w:szCs w:val="28"/>
          <w:lang w:val="en-US"/>
        </w:rPr>
        <w:t>HOCH</w:t>
      </w:r>
      <w:r>
        <w:rPr>
          <w:sz w:val="28"/>
          <w:szCs w:val="28"/>
          <w:vertAlign w:val="subscript"/>
        </w:rPr>
        <w:t>2</w:t>
      </w:r>
      <w:r>
        <w:rPr>
          <w:sz w:val="28"/>
          <w:szCs w:val="28"/>
        </w:rPr>
        <w:t>-</w:t>
      </w:r>
      <w:r>
        <w:rPr>
          <w:sz w:val="28"/>
          <w:szCs w:val="28"/>
          <w:lang w:val="en-US"/>
        </w:rPr>
        <w:t>COOH</w:t>
      </w:r>
      <w:r>
        <w:rPr>
          <w:sz w:val="28"/>
          <w:szCs w:val="28"/>
        </w:rPr>
        <w:t xml:space="preserve"> (2 балла)</w:t>
      </w:r>
    </w:p>
    <w:p>
      <w:pPr>
        <w:pStyle w:val="Normal"/>
        <w:spacing w:before="0" w:after="0"/>
        <w:jc w:val="both"/>
        <w:rPr>
          <w:sz w:val="28"/>
          <w:szCs w:val="28"/>
        </w:rPr>
      </w:pPr>
      <w:r>
        <w:rPr>
          <w:sz w:val="28"/>
          <w:szCs w:val="28"/>
        </w:rPr>
        <w:t>Осаждение в присутствии гидросульфита натрия:</w:t>
      </w:r>
    </w:p>
    <w:p>
      <w:pPr>
        <w:pStyle w:val="Normal"/>
        <w:spacing w:before="0" w:after="0"/>
        <w:jc w:val="both"/>
        <w:rPr>
          <w:sz w:val="28"/>
          <w:szCs w:val="28"/>
        </w:rPr>
      </w:pPr>
      <w:r>
        <w:rPr/>
        <mc:AlternateContent>
          <mc:Choice Requires="wpg">
            <w:drawing>
              <wp:inline distT="0" distB="0" distL="0" distR="0">
                <wp:extent cx="561340" cy="517525"/>
                <wp:effectExtent l="0" t="0" r="0" b="0"/>
                <wp:docPr id="5"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rPr>
        <w:t xml:space="preserve"> </w:t>
      </w:r>
      <w:r>
        <w:rPr>
          <w:sz w:val="28"/>
          <w:szCs w:val="28"/>
        </w:rPr>
        <w:t>+ 2</w:t>
      </w:r>
      <w:r>
        <w:rPr>
          <w:sz w:val="28"/>
          <w:szCs w:val="28"/>
          <w:lang w:val="en-US"/>
        </w:rPr>
        <w:t>NaHSO</w:t>
      </w:r>
      <w:r>
        <w:rPr>
          <w:sz w:val="28"/>
          <w:szCs w:val="28"/>
          <w:vertAlign w:val="subscript"/>
        </w:rPr>
        <w:t>3</w:t>
      </w:r>
      <w:r>
        <w:rPr>
          <w:sz w:val="28"/>
          <w:szCs w:val="28"/>
        </w:rPr>
        <w:t xml:space="preserve"> = </w:t>
      </w:r>
      <w:r>
        <w:rPr>
          <w:sz w:val="28"/>
          <w:szCs w:val="28"/>
        </w:rPr>
        <mc:AlternateContent>
          <mc:Choice Requires="wpg">
            <w:drawing>
              <wp:inline distT="0" distB="0" distL="0" distR="0" wp14:anchorId="769BC8F3">
                <wp:extent cx="1575435" cy="846455"/>
                <wp:effectExtent l="0" t="0" r="0" b="0"/>
                <wp:docPr id="6" name=""/>
                <a:graphic xmlns:a="http://schemas.openxmlformats.org/drawingml/2006/main">
                  <a:graphicData uri="http://schemas.microsoft.com/office/word/2010/wordprocessingGroup">
                    <wpg:wgp>
                      <wpg:cNvGrpSpPr/>
                      <wpg:grpSpPr>
                        <a:xfrm>
                          <a:off x="0" y="0"/>
                          <a:ext cx="1574640" cy="846000"/>
                        </a:xfrm>
                      </wpg:grpSpPr>
                      <wps:wsp>
                        <wps:cNvSpPr/>
                        <wps:spPr>
                          <a:xfrm>
                            <a:off x="686520" y="420840"/>
                            <a:ext cx="20124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622440" y="302760"/>
                            <a:ext cx="63360" cy="1173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619920" y="420840"/>
                            <a:ext cx="65880" cy="12132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888840" y="420840"/>
                            <a:ext cx="65880" cy="12132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888840" y="302760"/>
                            <a:ext cx="63360" cy="1173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1047600" y="235440"/>
                            <a:ext cx="93240" cy="720"/>
                          </a:xfrm>
                          <a:custGeom>
                            <a:avLst/>
                            <a:gdLst/>
                            <a:ahLst/>
                            <a:rect l="l" t="t" r="r" b="b"/>
                            <a:pathLst>
                              <a:path w="87975" h="0">
                                <a:moveTo>
                                  <a:pt x="0" y="0"/>
                                </a:moveTo>
                                <a:lnTo>
                                  <a:pt x="87975" y="0"/>
                                </a:lnTo>
                              </a:path>
                            </a:pathLst>
                          </a:custGeom>
                          <a:noFill/>
                          <a:ln w="9360">
                            <a:round/>
                          </a:ln>
                        </wps:spPr>
                        <wps:style>
                          <a:lnRef idx="0"/>
                          <a:fillRef idx="0"/>
                          <a:effectRef idx="0"/>
                          <a:fontRef idx="minor"/>
                        </wps:style>
                        <wps:bodyPr/>
                      </wps:wsp>
                      <wps:wsp>
                        <wps:cNvSpPr/>
                        <wps:spPr>
                          <a:xfrm>
                            <a:off x="1206000" y="302760"/>
                            <a:ext cx="28440" cy="54000"/>
                          </a:xfrm>
                          <a:custGeom>
                            <a:avLst/>
                            <a:gdLst/>
                            <a:ahLst/>
                            <a:rect l="l" t="t" r="r" b="b"/>
                            <a:pathLst>
                              <a:path w="27939" h="48393">
                                <a:moveTo>
                                  <a:pt x="0" y="0"/>
                                </a:moveTo>
                                <a:lnTo>
                                  <a:pt x="27939" y="48393"/>
                                </a:lnTo>
                              </a:path>
                            </a:pathLst>
                          </a:custGeom>
                          <a:noFill/>
                          <a:ln w="9360">
                            <a:round/>
                          </a:ln>
                        </wps:spPr>
                        <wps:style>
                          <a:lnRef idx="0"/>
                          <a:fillRef idx="0"/>
                          <a:effectRef idx="0"/>
                          <a:fontRef idx="minor"/>
                        </wps:style>
                        <wps:bodyPr/>
                      </wps:wsp>
                      <wps:wsp>
                        <wps:cNvSpPr/>
                        <wps:spPr>
                          <a:xfrm>
                            <a:off x="1242720" y="285840"/>
                            <a:ext cx="38880" cy="71640"/>
                          </a:xfrm>
                          <a:custGeom>
                            <a:avLst/>
                            <a:gdLst/>
                            <a:ahLst/>
                            <a:rect l="l" t="t" r="r" b="b"/>
                            <a:pathLst>
                              <a:path w="36848" h="63823">
                                <a:moveTo>
                                  <a:pt x="0" y="0"/>
                                </a:moveTo>
                                <a:lnTo>
                                  <a:pt x="36848" y="63823"/>
                                </a:lnTo>
                              </a:path>
                            </a:pathLst>
                          </a:custGeom>
                          <a:noFill/>
                          <a:ln w="9360">
                            <a:round/>
                          </a:ln>
                        </wps:spPr>
                        <wps:style>
                          <a:lnRef idx="0"/>
                          <a:fillRef idx="0"/>
                          <a:effectRef idx="0"/>
                          <a:fontRef idx="minor"/>
                        </wps:style>
                        <wps:bodyPr/>
                      </wps:wsp>
                      <wps:wsp>
                        <wps:cNvSpPr/>
                        <wps:spPr>
                          <a:xfrm>
                            <a:off x="1227600" y="117360"/>
                            <a:ext cx="28440" cy="54000"/>
                          </a:xfrm>
                          <a:custGeom>
                            <a:avLst/>
                            <a:gdLst/>
                            <a:ahLst/>
                            <a:rect l="l" t="t" r="r" b="b"/>
                            <a:pathLst>
                              <a:path w="27933" h="48383">
                                <a:moveTo>
                                  <a:pt x="0" y="48383"/>
                                </a:moveTo>
                                <a:lnTo>
                                  <a:pt x="27933" y="0"/>
                                </a:lnTo>
                              </a:path>
                            </a:pathLst>
                          </a:custGeom>
                          <a:noFill/>
                          <a:ln w="9360">
                            <a:round/>
                          </a:ln>
                        </wps:spPr>
                        <wps:style>
                          <a:lnRef idx="0"/>
                          <a:fillRef idx="0"/>
                          <a:effectRef idx="0"/>
                          <a:fontRef idx="minor"/>
                        </wps:style>
                        <wps:bodyPr/>
                      </wps:wsp>
                      <wps:wsp>
                        <wps:cNvSpPr/>
                        <wps:spPr>
                          <a:xfrm>
                            <a:off x="1351800" y="50040"/>
                            <a:ext cx="51480" cy="720"/>
                          </a:xfrm>
                          <a:custGeom>
                            <a:avLst/>
                            <a:gdLst/>
                            <a:ahLst/>
                            <a:rect l="l" t="t" r="r" b="b"/>
                            <a:pathLst>
                              <a:path w="48671" h="0">
                                <a:moveTo>
                                  <a:pt x="0" y="0"/>
                                </a:moveTo>
                                <a:lnTo>
                                  <a:pt x="48671" y="0"/>
                                </a:lnTo>
                              </a:path>
                            </a:pathLst>
                          </a:custGeom>
                          <a:noFill/>
                          <a:ln w="9360">
                            <a:round/>
                          </a:ln>
                        </wps:spPr>
                        <wps:style>
                          <a:lnRef idx="0"/>
                          <a:fillRef idx="0"/>
                          <a:effectRef idx="0"/>
                          <a:fontRef idx="minor"/>
                        </wps:style>
                        <wps:bodyPr/>
                      </wps:wsp>
                      <wps:wsp>
                        <wps:cNvSpPr/>
                        <wps:spPr>
                          <a:xfrm>
                            <a:off x="433800" y="606960"/>
                            <a:ext cx="93240" cy="1440"/>
                          </a:xfrm>
                          <a:custGeom>
                            <a:avLst/>
                            <a:gdLst/>
                            <a:ahLst/>
                            <a:rect l="l" t="t" r="r" b="b"/>
                            <a:pathLst>
                              <a:path w="87975" h="0">
                                <a:moveTo>
                                  <a:pt x="87975" y="0"/>
                                </a:moveTo>
                                <a:lnTo>
                                  <a:pt x="0" y="0"/>
                                </a:lnTo>
                              </a:path>
                            </a:pathLst>
                          </a:custGeom>
                          <a:noFill/>
                          <a:ln w="9360">
                            <a:round/>
                          </a:ln>
                        </wps:spPr>
                        <wps:style>
                          <a:lnRef idx="0"/>
                          <a:fillRef idx="0"/>
                          <a:effectRef idx="0"/>
                          <a:fontRef idx="minor"/>
                        </wps:style>
                        <wps:bodyPr/>
                      </wps:wsp>
                      <wps:wsp>
                        <wps:cNvSpPr/>
                        <wps:spPr>
                          <a:xfrm>
                            <a:off x="340200" y="485640"/>
                            <a:ext cx="30960" cy="57240"/>
                          </a:xfrm>
                          <a:custGeom>
                            <a:avLst/>
                            <a:gdLst/>
                            <a:ahLst/>
                            <a:rect l="l" t="t" r="r" b="b"/>
                            <a:pathLst>
                              <a:path w="29703" h="51447">
                                <a:moveTo>
                                  <a:pt x="29703" y="51447"/>
                                </a:moveTo>
                                <a:lnTo>
                                  <a:pt x="0" y="0"/>
                                </a:lnTo>
                              </a:path>
                            </a:pathLst>
                          </a:custGeom>
                          <a:noFill/>
                          <a:ln w="9360">
                            <a:round/>
                          </a:ln>
                        </wps:spPr>
                        <wps:style>
                          <a:lnRef idx="0"/>
                          <a:fillRef idx="0"/>
                          <a:effectRef idx="0"/>
                          <a:fontRef idx="minor"/>
                        </wps:style>
                        <wps:bodyPr/>
                      </wps:wsp>
                      <wps:wsp>
                        <wps:cNvSpPr/>
                        <wps:spPr>
                          <a:xfrm>
                            <a:off x="295200" y="488160"/>
                            <a:ext cx="36720" cy="68040"/>
                          </a:xfrm>
                          <a:custGeom>
                            <a:avLst/>
                            <a:gdLst/>
                            <a:ahLst/>
                            <a:rect l="l" t="t" r="r" b="b"/>
                            <a:pathLst>
                              <a:path w="35085" h="60769">
                                <a:moveTo>
                                  <a:pt x="35085" y="60769"/>
                                </a:moveTo>
                                <a:lnTo>
                                  <a:pt x="0" y="0"/>
                                </a:lnTo>
                              </a:path>
                            </a:pathLst>
                          </a:custGeom>
                          <a:noFill/>
                          <a:ln w="9360">
                            <a:round/>
                          </a:ln>
                        </wps:spPr>
                        <wps:style>
                          <a:lnRef idx="0"/>
                          <a:fillRef idx="0"/>
                          <a:effectRef idx="0"/>
                          <a:fontRef idx="minor"/>
                        </wps:style>
                        <wps:bodyPr/>
                      </wps:wsp>
                      <wps:wsp>
                        <wps:cNvSpPr/>
                        <wps:spPr>
                          <a:xfrm>
                            <a:off x="316080" y="673560"/>
                            <a:ext cx="29160" cy="54000"/>
                          </a:xfrm>
                          <a:custGeom>
                            <a:avLst/>
                            <a:gdLst/>
                            <a:ahLst/>
                            <a:rect l="l" t="t" r="r" b="b"/>
                            <a:pathLst>
                              <a:path w="27933" h="48383">
                                <a:moveTo>
                                  <a:pt x="27933" y="0"/>
                                </a:moveTo>
                                <a:lnTo>
                                  <a:pt x="0" y="48383"/>
                                </a:lnTo>
                              </a:path>
                            </a:pathLst>
                          </a:custGeom>
                          <a:noFill/>
                          <a:ln w="9360">
                            <a:round/>
                          </a:ln>
                        </wps:spPr>
                        <wps:style>
                          <a:lnRef idx="0"/>
                          <a:fillRef idx="0"/>
                          <a:effectRef idx="0"/>
                          <a:fontRef idx="minor"/>
                        </wps:style>
                        <wps:bodyPr/>
                      </wps:wsp>
                      <wps:wsp>
                        <wps:cNvSpPr/>
                        <wps:spPr>
                          <a:xfrm>
                            <a:off x="171360" y="793080"/>
                            <a:ext cx="51480" cy="720"/>
                          </a:xfrm>
                          <a:custGeom>
                            <a:avLst/>
                            <a:gdLst/>
                            <a:ahLst/>
                            <a:rect l="l" t="t" r="r" b="b"/>
                            <a:pathLst>
                              <a:path w="48671" h="0">
                                <a:moveTo>
                                  <a:pt x="48671" y="0"/>
                                </a:moveTo>
                                <a:lnTo>
                                  <a:pt x="0" y="0"/>
                                </a:lnTo>
                              </a:path>
                            </a:pathLst>
                          </a:custGeom>
                          <a:noFill/>
                          <a:ln w="9360">
                            <a:round/>
                          </a:ln>
                        </wps:spPr>
                        <wps:style>
                          <a:lnRef idx="0"/>
                          <a:fillRef idx="0"/>
                          <a:effectRef idx="0"/>
                          <a:fontRef idx="minor"/>
                        </wps:style>
                        <wps:bodyPr/>
                      </wps:wsp>
                      <wps:wsp>
                        <wps:cNvSpPr/>
                        <wps:spPr>
                          <a:xfrm>
                            <a:off x="945000" y="5562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047600" y="558720"/>
                            <a:ext cx="74160" cy="1004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45000" y="1854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154520" y="185400"/>
                            <a:ext cx="74880" cy="10368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1248480" y="3708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248480" y="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415880" y="720"/>
                            <a:ext cx="74160" cy="100440"/>
                          </a:xfrm>
                          <a:custGeom>
                            <a:avLst/>
                            <a:gdLst/>
                            <a:ahLst/>
                            <a:rect l="l" t="t" r="r" b="b"/>
                            <a:pathLst>
                              <a:path w="70382" h="89328">
                                <a:moveTo>
                                  <a:pt x="-9" y="89328"/>
                                </a:moveTo>
                                <a:lnTo>
                                  <a:pt x="-9" y="0"/>
                                </a:lnTo>
                                <a:lnTo>
                                  <a:pt x="12117" y="0"/>
                                </a:lnTo>
                                <a:lnTo>
                                  <a:pt x="59043" y="70136"/>
                                </a:lnTo>
                                <a:lnTo>
                                  <a:pt x="59043" y="0"/>
                                </a:lnTo>
                                <a:lnTo>
                                  <a:pt x="70372" y="0"/>
                                </a:lnTo>
                                <a:lnTo>
                                  <a:pt x="70372" y="89328"/>
                                </a:lnTo>
                                <a:lnTo>
                                  <a:pt x="58245" y="89328"/>
                                </a:lnTo>
                                <a:lnTo>
                                  <a:pt x="11329" y="19132"/>
                                </a:lnTo>
                                <a:lnTo>
                                  <a:pt x="11329" y="89328"/>
                                </a:lnTo>
                                <a:close/>
                              </a:path>
                            </a:pathLst>
                          </a:custGeom>
                          <a:solidFill>
                            <a:srgbClr val="000000"/>
                          </a:solidFill>
                          <a:ln>
                            <a:noFill/>
                          </a:ln>
                        </wps:spPr>
                        <wps:style>
                          <a:lnRef idx="0"/>
                          <a:fillRef idx="0"/>
                          <a:effectRef idx="0"/>
                          <a:fontRef idx="minor"/>
                        </wps:style>
                        <wps:bodyPr/>
                      </wps:wsp>
                      <wps:wsp>
                        <wps:cNvSpPr/>
                        <wps:spPr>
                          <a:xfrm>
                            <a:off x="1512000" y="26640"/>
                            <a:ext cx="63000" cy="75600"/>
                          </a:xfrm>
                          <a:custGeom>
                            <a:avLst/>
                            <a:gdLst/>
                            <a:ahLst/>
                            <a:rect l="l" t="t" r="r" b="b"/>
                            <a:pathLst>
                              <a:path w="59594" h="67633">
                                <a:moveTo>
                                  <a:pt x="45939" y="58195"/>
                                </a:moveTo>
                                <a:quadBezTo>
                                  <a:pt x="39841" y="63377"/>
                                  <a:pt x="34206" y="65515"/>
                                </a:quadBezTo>
                                <a:quadBezTo>
                                  <a:pt x="28570" y="67643"/>
                                  <a:pt x="22107" y="67643"/>
                                </a:quadBezTo>
                                <a:quadBezTo>
                                  <a:pt x="11448" y="67643"/>
                                  <a:pt x="5714" y="62432"/>
                                </a:quadBezTo>
                                <a:quadBezTo>
                                  <a:pt x="-9" y="57220"/>
                                  <a:pt x="-9" y="49122"/>
                                </a:quadBezTo>
                                <a:quadBezTo>
                                  <a:pt x="-9" y="44363"/>
                                  <a:pt x="2147" y="40432"/>
                                </a:quadBezTo>
                                <a:quadBezTo>
                                  <a:pt x="4315" y="36501"/>
                                  <a:pt x="7822" y="34127"/>
                                </a:quadBezTo>
                                <a:quadBezTo>
                                  <a:pt x="11329" y="31752"/>
                                  <a:pt x="15713" y="30531"/>
                                </a:quadBezTo>
                                <a:quadBezTo>
                                  <a:pt x="18945" y="29684"/>
                                  <a:pt x="25467" y="28886"/>
                                </a:quadBezTo>
                                <a:quadBezTo>
                                  <a:pt x="38747" y="27299"/>
                                  <a:pt x="45023" y="25112"/>
                                </a:quadBezTo>
                                <a:quadBezTo>
                                  <a:pt x="45082" y="22856"/>
                                  <a:pt x="45082" y="22245"/>
                                </a:quadBezTo>
                                <a:quadBezTo>
                                  <a:pt x="45082" y="15546"/>
                                  <a:pt x="41979" y="12797"/>
                                </a:quadBezTo>
                                <a:quadBezTo>
                                  <a:pt x="37772" y="9083"/>
                                  <a:pt x="29487" y="9083"/>
                                </a:quadBezTo>
                                <a:quadBezTo>
                                  <a:pt x="21743" y="9083"/>
                                  <a:pt x="18058" y="11802"/>
                                </a:quadBezTo>
                                <a:quadBezTo>
                                  <a:pt x="14374" y="14511"/>
                                  <a:pt x="12610" y="21388"/>
                                </a:quadBezTo>
                                <a:lnTo>
                                  <a:pt x="1881" y="19930"/>
                                </a:lnTo>
                                <a:quadBezTo>
                                  <a:pt x="3339" y="13044"/>
                                  <a:pt x="6689" y="8807"/>
                                </a:quadBezTo>
                                <a:quadBezTo>
                                  <a:pt x="10049" y="4571"/>
                                  <a:pt x="16383" y="2295"/>
                                </a:quadBezTo>
                                <a:quadBezTo>
                                  <a:pt x="22718" y="9"/>
                                  <a:pt x="31073" y="9"/>
                                </a:quadBezTo>
                                <a:quadBezTo>
                                  <a:pt x="39358" y="9"/>
                                  <a:pt x="44531" y="1960"/>
                                </a:quadBezTo>
                                <a:quadBezTo>
                                  <a:pt x="49713" y="3901"/>
                                  <a:pt x="52146" y="6856"/>
                                </a:quadBezTo>
                                <a:quadBezTo>
                                  <a:pt x="54589" y="9812"/>
                                  <a:pt x="55565" y="14324"/>
                                </a:quadBezTo>
                                <a:quadBezTo>
                                  <a:pt x="56116" y="17132"/>
                                  <a:pt x="56116" y="24442"/>
                                </a:quadBezTo>
                                <a:lnTo>
                                  <a:pt x="56116" y="39063"/>
                                </a:lnTo>
                                <a:quadBezTo>
                                  <a:pt x="56116" y="54363"/>
                                  <a:pt x="56816" y="58412"/>
                                </a:quadBezTo>
                                <a:quadBezTo>
                                  <a:pt x="57515" y="62461"/>
                                  <a:pt x="59584" y="66175"/>
                                </a:quadBezTo>
                                <a:lnTo>
                                  <a:pt x="48127" y="66175"/>
                                </a:lnTo>
                                <a:quadBezTo>
                                  <a:pt x="46422" y="62767"/>
                                  <a:pt x="45939" y="58195"/>
                                </a:quadBezTo>
                                <a:close/>
                                <a:moveTo>
                                  <a:pt x="45023" y="33703"/>
                                </a:moveTo>
                                <a:quadBezTo>
                                  <a:pt x="39053" y="36137"/>
                                  <a:pt x="27112" y="37841"/>
                                </a:quadBezTo>
                                <a:quadBezTo>
                                  <a:pt x="20344" y="38816"/>
                                  <a:pt x="17536" y="40038"/>
                                </a:quadBezTo>
                                <a:quadBezTo>
                                  <a:pt x="14738" y="41260"/>
                                  <a:pt x="13211" y="43604"/>
                                </a:quadBezTo>
                                <a:quadBezTo>
                                  <a:pt x="11694" y="45949"/>
                                  <a:pt x="11694" y="48816"/>
                                </a:quadBezTo>
                                <a:quadBezTo>
                                  <a:pt x="11694" y="53200"/>
                                  <a:pt x="15014" y="56126"/>
                                </a:quadBezTo>
                                <a:quadBezTo>
                                  <a:pt x="18334" y="59052"/>
                                  <a:pt x="24728" y="59052"/>
                                </a:quadBezTo>
                                <a:quadBezTo>
                                  <a:pt x="31073" y="59052"/>
                                  <a:pt x="36009" y="56284"/>
                                </a:quadBezTo>
                                <a:quadBezTo>
                                  <a:pt x="40944" y="53506"/>
                                  <a:pt x="43260" y="48688"/>
                                </a:quadBezTo>
                                <a:quadBezTo>
                                  <a:pt x="45023" y="44974"/>
                                  <a:pt x="45023" y="37723"/>
                                </a:quadBezTo>
                                <a:close/>
                              </a:path>
                            </a:pathLst>
                          </a:custGeom>
                          <a:solidFill>
                            <a:srgbClr val="000000"/>
                          </a:solidFill>
                          <a:ln>
                            <a:noFill/>
                          </a:ln>
                        </wps:spPr>
                        <wps:style>
                          <a:lnRef idx="0"/>
                          <a:fillRef idx="0"/>
                          <a:effectRef idx="0"/>
                          <a:fontRef idx="minor"/>
                        </wps:style>
                        <wps:bodyPr/>
                      </wps:wsp>
                      <wps:wsp>
                        <wps:cNvSpPr/>
                        <wps:spPr>
                          <a:xfrm>
                            <a:off x="539640" y="1854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50720" y="186840"/>
                            <a:ext cx="73800" cy="1004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539640" y="5562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345600" y="556200"/>
                            <a:ext cx="74880" cy="10368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236880" y="3708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236880" y="7416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743040"/>
                            <a:ext cx="74160" cy="99720"/>
                          </a:xfrm>
                          <a:custGeom>
                            <a:avLst/>
                            <a:gdLst/>
                            <a:ahLst/>
                            <a:rect l="l" t="t" r="r" b="b"/>
                            <a:pathLst>
                              <a:path w="70382" h="89328">
                                <a:moveTo>
                                  <a:pt x="-9" y="89328"/>
                                </a:moveTo>
                                <a:lnTo>
                                  <a:pt x="-9" y="0"/>
                                </a:lnTo>
                                <a:lnTo>
                                  <a:pt x="12117" y="0"/>
                                </a:lnTo>
                                <a:lnTo>
                                  <a:pt x="59043" y="70136"/>
                                </a:lnTo>
                                <a:lnTo>
                                  <a:pt x="59043" y="0"/>
                                </a:lnTo>
                                <a:lnTo>
                                  <a:pt x="70372" y="0"/>
                                </a:lnTo>
                                <a:lnTo>
                                  <a:pt x="70372" y="89328"/>
                                </a:lnTo>
                                <a:lnTo>
                                  <a:pt x="58245" y="89328"/>
                                </a:lnTo>
                                <a:lnTo>
                                  <a:pt x="11329" y="19132"/>
                                </a:lnTo>
                                <a:lnTo>
                                  <a:pt x="11329" y="89328"/>
                                </a:lnTo>
                                <a:close/>
                              </a:path>
                            </a:pathLst>
                          </a:custGeom>
                          <a:solidFill>
                            <a:srgbClr val="000000"/>
                          </a:solidFill>
                          <a:ln>
                            <a:noFill/>
                          </a:ln>
                        </wps:spPr>
                        <wps:style>
                          <a:lnRef idx="0"/>
                          <a:fillRef idx="0"/>
                          <a:effectRef idx="0"/>
                          <a:fontRef idx="minor"/>
                        </wps:style>
                        <wps:bodyPr/>
                      </wps:wsp>
                      <wps:wsp>
                        <wps:cNvSpPr/>
                        <wps:spPr>
                          <a:xfrm>
                            <a:off x="95760" y="768960"/>
                            <a:ext cx="63000" cy="76320"/>
                          </a:xfrm>
                          <a:custGeom>
                            <a:avLst/>
                            <a:gdLst/>
                            <a:ahLst/>
                            <a:rect l="l" t="t" r="r" b="b"/>
                            <a:pathLst>
                              <a:path w="59594" h="67633">
                                <a:moveTo>
                                  <a:pt x="45939" y="58195"/>
                                </a:moveTo>
                                <a:quadBezTo>
                                  <a:pt x="39841" y="63377"/>
                                  <a:pt x="34206" y="65515"/>
                                </a:quadBezTo>
                                <a:quadBezTo>
                                  <a:pt x="28570" y="67643"/>
                                  <a:pt x="22107" y="67643"/>
                                </a:quadBezTo>
                                <a:quadBezTo>
                                  <a:pt x="11448" y="67643"/>
                                  <a:pt x="5714" y="62432"/>
                                </a:quadBezTo>
                                <a:quadBezTo>
                                  <a:pt x="-9" y="57220"/>
                                  <a:pt x="-9" y="49122"/>
                                </a:quadBezTo>
                                <a:quadBezTo>
                                  <a:pt x="-9" y="44363"/>
                                  <a:pt x="2147" y="40432"/>
                                </a:quadBezTo>
                                <a:quadBezTo>
                                  <a:pt x="4315" y="36501"/>
                                  <a:pt x="7822" y="34127"/>
                                </a:quadBezTo>
                                <a:quadBezTo>
                                  <a:pt x="11329" y="31752"/>
                                  <a:pt x="15713" y="30531"/>
                                </a:quadBezTo>
                                <a:quadBezTo>
                                  <a:pt x="18945" y="29684"/>
                                  <a:pt x="25467" y="28886"/>
                                </a:quadBezTo>
                                <a:quadBezTo>
                                  <a:pt x="38747" y="27299"/>
                                  <a:pt x="45023" y="25112"/>
                                </a:quadBezTo>
                                <a:quadBezTo>
                                  <a:pt x="45082" y="22856"/>
                                  <a:pt x="45082" y="22245"/>
                                </a:quadBezTo>
                                <a:quadBezTo>
                                  <a:pt x="45082" y="15546"/>
                                  <a:pt x="41979" y="12797"/>
                                </a:quadBezTo>
                                <a:quadBezTo>
                                  <a:pt x="37772" y="9083"/>
                                  <a:pt x="29487" y="9083"/>
                                </a:quadBezTo>
                                <a:quadBezTo>
                                  <a:pt x="21743" y="9083"/>
                                  <a:pt x="18058" y="11802"/>
                                </a:quadBezTo>
                                <a:quadBezTo>
                                  <a:pt x="14374" y="14511"/>
                                  <a:pt x="12610" y="21388"/>
                                </a:quadBezTo>
                                <a:lnTo>
                                  <a:pt x="1881" y="19930"/>
                                </a:lnTo>
                                <a:quadBezTo>
                                  <a:pt x="3339" y="13044"/>
                                  <a:pt x="6689" y="8807"/>
                                </a:quadBezTo>
                                <a:quadBezTo>
                                  <a:pt x="10049" y="4571"/>
                                  <a:pt x="16383" y="2295"/>
                                </a:quadBezTo>
                                <a:quadBezTo>
                                  <a:pt x="22718" y="9"/>
                                  <a:pt x="31073" y="9"/>
                                </a:quadBezTo>
                                <a:quadBezTo>
                                  <a:pt x="39358" y="9"/>
                                  <a:pt x="44531" y="1960"/>
                                </a:quadBezTo>
                                <a:quadBezTo>
                                  <a:pt x="49713" y="3901"/>
                                  <a:pt x="52146" y="6856"/>
                                </a:quadBezTo>
                                <a:quadBezTo>
                                  <a:pt x="54589" y="9812"/>
                                  <a:pt x="55565" y="14324"/>
                                </a:quadBezTo>
                                <a:quadBezTo>
                                  <a:pt x="56116" y="17132"/>
                                  <a:pt x="56116" y="24442"/>
                                </a:quadBezTo>
                                <a:lnTo>
                                  <a:pt x="56116" y="39063"/>
                                </a:lnTo>
                                <a:quadBezTo>
                                  <a:pt x="56116" y="54363"/>
                                  <a:pt x="56816" y="58412"/>
                                </a:quadBezTo>
                                <a:quadBezTo>
                                  <a:pt x="57515" y="62461"/>
                                  <a:pt x="59584" y="66175"/>
                                </a:quadBezTo>
                                <a:lnTo>
                                  <a:pt x="48127" y="66175"/>
                                </a:lnTo>
                                <a:quadBezTo>
                                  <a:pt x="46422" y="62767"/>
                                  <a:pt x="45939" y="58195"/>
                                </a:quadBezTo>
                                <a:close/>
                                <a:moveTo>
                                  <a:pt x="45023" y="33703"/>
                                </a:moveTo>
                                <a:quadBezTo>
                                  <a:pt x="39053" y="36137"/>
                                  <a:pt x="27112" y="37841"/>
                                </a:quadBezTo>
                                <a:quadBezTo>
                                  <a:pt x="20344" y="38816"/>
                                  <a:pt x="17536" y="40038"/>
                                </a:quadBezTo>
                                <a:quadBezTo>
                                  <a:pt x="14738" y="41260"/>
                                  <a:pt x="13211" y="43604"/>
                                </a:quadBezTo>
                                <a:quadBezTo>
                                  <a:pt x="11694" y="45949"/>
                                  <a:pt x="11694" y="48816"/>
                                </a:quadBezTo>
                                <a:quadBezTo>
                                  <a:pt x="11694" y="53200"/>
                                  <a:pt x="15014" y="56126"/>
                                </a:quadBezTo>
                                <a:quadBezTo>
                                  <a:pt x="18334" y="59052"/>
                                  <a:pt x="24728" y="59052"/>
                                </a:quadBezTo>
                                <a:quadBezTo>
                                  <a:pt x="31073" y="59052"/>
                                  <a:pt x="36009" y="56284"/>
                                </a:quadBezTo>
                                <a:quadBezTo>
                                  <a:pt x="40944" y="53506"/>
                                  <a:pt x="43260" y="48688"/>
                                </a:quadBezTo>
                                <a:quadBezTo>
                                  <a:pt x="45023" y="44974"/>
                                  <a:pt x="45023" y="37723"/>
                                </a:quadBez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124pt;height:66.6pt" coordorigin="0,0" coordsize="2480,1332"/>
            </w:pict>
          </mc:Fallback>
        </mc:AlternateContent>
      </w:r>
      <w:r>
        <w:rPr>
          <w:rFonts w:cs="Calibri" w:cstheme="minorHAnsi"/>
          <w:sz w:val="28"/>
          <w:szCs w:val="28"/>
        </w:rPr>
        <w:t xml:space="preserve"> </w:t>
      </w:r>
      <w:r>
        <w:rPr>
          <w:rFonts w:cs="Calibri" w:cstheme="minorHAnsi"/>
          <w:sz w:val="28"/>
          <w:szCs w:val="28"/>
        </w:rPr>
        <w:t>↓ (2 балла)</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При подкислении, очевидно, глиоксаль возвращается</w:t>
      </w:r>
    </w:p>
    <w:p>
      <w:pPr>
        <w:pStyle w:val="Normal"/>
        <w:spacing w:before="0" w:after="0"/>
        <w:jc w:val="both"/>
        <w:rPr>
          <w:sz w:val="28"/>
          <w:szCs w:val="28"/>
          <w:lang w:val="en-US"/>
        </w:rPr>
      </w:pPr>
      <w:r>
        <w:rPr/>
        <mc:AlternateContent>
          <mc:Choice Requires="wpg">
            <w:drawing>
              <wp:inline distT="0" distB="0" distL="0" distR="0" wp14:anchorId="769BC8F3">
                <wp:extent cx="1575435" cy="846455"/>
                <wp:effectExtent l="0" t="0" r="0" b="0"/>
                <wp:docPr id="7" name=""/>
                <a:graphic xmlns:a="http://schemas.openxmlformats.org/drawingml/2006/main">
                  <a:graphicData uri="http://schemas.microsoft.com/office/word/2010/wordprocessingGroup">
                    <wpg:wgp>
                      <wpg:cNvGrpSpPr/>
                      <wpg:grpSpPr>
                        <a:xfrm>
                          <a:off x="0" y="0"/>
                          <a:ext cx="1574640" cy="846000"/>
                        </a:xfrm>
                      </wpg:grpSpPr>
                      <wps:wsp>
                        <wps:cNvSpPr/>
                        <wps:spPr>
                          <a:xfrm>
                            <a:off x="686520" y="420840"/>
                            <a:ext cx="20124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622440" y="302760"/>
                            <a:ext cx="63360" cy="1173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619920" y="420840"/>
                            <a:ext cx="65880" cy="12132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888840" y="420840"/>
                            <a:ext cx="65880" cy="12132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888840" y="302760"/>
                            <a:ext cx="63360" cy="1173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1047600" y="235440"/>
                            <a:ext cx="93240" cy="720"/>
                          </a:xfrm>
                          <a:custGeom>
                            <a:avLst/>
                            <a:gdLst/>
                            <a:ahLst/>
                            <a:rect l="l" t="t" r="r" b="b"/>
                            <a:pathLst>
                              <a:path w="87975" h="0">
                                <a:moveTo>
                                  <a:pt x="0" y="0"/>
                                </a:moveTo>
                                <a:lnTo>
                                  <a:pt x="87975" y="0"/>
                                </a:lnTo>
                              </a:path>
                            </a:pathLst>
                          </a:custGeom>
                          <a:noFill/>
                          <a:ln w="9360">
                            <a:round/>
                          </a:ln>
                        </wps:spPr>
                        <wps:style>
                          <a:lnRef idx="0"/>
                          <a:fillRef idx="0"/>
                          <a:effectRef idx="0"/>
                          <a:fontRef idx="minor"/>
                        </wps:style>
                        <wps:bodyPr/>
                      </wps:wsp>
                      <wps:wsp>
                        <wps:cNvSpPr/>
                        <wps:spPr>
                          <a:xfrm>
                            <a:off x="1206000" y="302760"/>
                            <a:ext cx="28440" cy="54000"/>
                          </a:xfrm>
                          <a:custGeom>
                            <a:avLst/>
                            <a:gdLst/>
                            <a:ahLst/>
                            <a:rect l="l" t="t" r="r" b="b"/>
                            <a:pathLst>
                              <a:path w="27939" h="48393">
                                <a:moveTo>
                                  <a:pt x="0" y="0"/>
                                </a:moveTo>
                                <a:lnTo>
                                  <a:pt x="27939" y="48393"/>
                                </a:lnTo>
                              </a:path>
                            </a:pathLst>
                          </a:custGeom>
                          <a:noFill/>
                          <a:ln w="9360">
                            <a:round/>
                          </a:ln>
                        </wps:spPr>
                        <wps:style>
                          <a:lnRef idx="0"/>
                          <a:fillRef idx="0"/>
                          <a:effectRef idx="0"/>
                          <a:fontRef idx="minor"/>
                        </wps:style>
                        <wps:bodyPr/>
                      </wps:wsp>
                      <wps:wsp>
                        <wps:cNvSpPr/>
                        <wps:spPr>
                          <a:xfrm>
                            <a:off x="1242720" y="285840"/>
                            <a:ext cx="38880" cy="71640"/>
                          </a:xfrm>
                          <a:custGeom>
                            <a:avLst/>
                            <a:gdLst/>
                            <a:ahLst/>
                            <a:rect l="l" t="t" r="r" b="b"/>
                            <a:pathLst>
                              <a:path w="36848" h="63823">
                                <a:moveTo>
                                  <a:pt x="0" y="0"/>
                                </a:moveTo>
                                <a:lnTo>
                                  <a:pt x="36848" y="63823"/>
                                </a:lnTo>
                              </a:path>
                            </a:pathLst>
                          </a:custGeom>
                          <a:noFill/>
                          <a:ln w="9360">
                            <a:round/>
                          </a:ln>
                        </wps:spPr>
                        <wps:style>
                          <a:lnRef idx="0"/>
                          <a:fillRef idx="0"/>
                          <a:effectRef idx="0"/>
                          <a:fontRef idx="minor"/>
                        </wps:style>
                        <wps:bodyPr/>
                      </wps:wsp>
                      <wps:wsp>
                        <wps:cNvSpPr/>
                        <wps:spPr>
                          <a:xfrm>
                            <a:off x="1227600" y="117360"/>
                            <a:ext cx="28440" cy="54000"/>
                          </a:xfrm>
                          <a:custGeom>
                            <a:avLst/>
                            <a:gdLst/>
                            <a:ahLst/>
                            <a:rect l="l" t="t" r="r" b="b"/>
                            <a:pathLst>
                              <a:path w="27933" h="48383">
                                <a:moveTo>
                                  <a:pt x="0" y="48383"/>
                                </a:moveTo>
                                <a:lnTo>
                                  <a:pt x="27933" y="0"/>
                                </a:lnTo>
                              </a:path>
                            </a:pathLst>
                          </a:custGeom>
                          <a:noFill/>
                          <a:ln w="9360">
                            <a:round/>
                          </a:ln>
                        </wps:spPr>
                        <wps:style>
                          <a:lnRef idx="0"/>
                          <a:fillRef idx="0"/>
                          <a:effectRef idx="0"/>
                          <a:fontRef idx="minor"/>
                        </wps:style>
                        <wps:bodyPr/>
                      </wps:wsp>
                      <wps:wsp>
                        <wps:cNvSpPr/>
                        <wps:spPr>
                          <a:xfrm>
                            <a:off x="1351800" y="50040"/>
                            <a:ext cx="51480" cy="720"/>
                          </a:xfrm>
                          <a:custGeom>
                            <a:avLst/>
                            <a:gdLst/>
                            <a:ahLst/>
                            <a:rect l="l" t="t" r="r" b="b"/>
                            <a:pathLst>
                              <a:path w="48671" h="0">
                                <a:moveTo>
                                  <a:pt x="0" y="0"/>
                                </a:moveTo>
                                <a:lnTo>
                                  <a:pt x="48671" y="0"/>
                                </a:lnTo>
                              </a:path>
                            </a:pathLst>
                          </a:custGeom>
                          <a:noFill/>
                          <a:ln w="9360">
                            <a:round/>
                          </a:ln>
                        </wps:spPr>
                        <wps:style>
                          <a:lnRef idx="0"/>
                          <a:fillRef idx="0"/>
                          <a:effectRef idx="0"/>
                          <a:fontRef idx="minor"/>
                        </wps:style>
                        <wps:bodyPr/>
                      </wps:wsp>
                      <wps:wsp>
                        <wps:cNvSpPr/>
                        <wps:spPr>
                          <a:xfrm>
                            <a:off x="433800" y="606960"/>
                            <a:ext cx="93240" cy="1440"/>
                          </a:xfrm>
                          <a:custGeom>
                            <a:avLst/>
                            <a:gdLst/>
                            <a:ahLst/>
                            <a:rect l="l" t="t" r="r" b="b"/>
                            <a:pathLst>
                              <a:path w="87975" h="0">
                                <a:moveTo>
                                  <a:pt x="87975" y="0"/>
                                </a:moveTo>
                                <a:lnTo>
                                  <a:pt x="0" y="0"/>
                                </a:lnTo>
                              </a:path>
                            </a:pathLst>
                          </a:custGeom>
                          <a:noFill/>
                          <a:ln w="9360">
                            <a:round/>
                          </a:ln>
                        </wps:spPr>
                        <wps:style>
                          <a:lnRef idx="0"/>
                          <a:fillRef idx="0"/>
                          <a:effectRef idx="0"/>
                          <a:fontRef idx="minor"/>
                        </wps:style>
                        <wps:bodyPr/>
                      </wps:wsp>
                      <wps:wsp>
                        <wps:cNvSpPr/>
                        <wps:spPr>
                          <a:xfrm>
                            <a:off x="340200" y="485640"/>
                            <a:ext cx="30960" cy="57240"/>
                          </a:xfrm>
                          <a:custGeom>
                            <a:avLst/>
                            <a:gdLst/>
                            <a:ahLst/>
                            <a:rect l="l" t="t" r="r" b="b"/>
                            <a:pathLst>
                              <a:path w="29703" h="51447">
                                <a:moveTo>
                                  <a:pt x="29703" y="51447"/>
                                </a:moveTo>
                                <a:lnTo>
                                  <a:pt x="0" y="0"/>
                                </a:lnTo>
                              </a:path>
                            </a:pathLst>
                          </a:custGeom>
                          <a:noFill/>
                          <a:ln w="9360">
                            <a:round/>
                          </a:ln>
                        </wps:spPr>
                        <wps:style>
                          <a:lnRef idx="0"/>
                          <a:fillRef idx="0"/>
                          <a:effectRef idx="0"/>
                          <a:fontRef idx="minor"/>
                        </wps:style>
                        <wps:bodyPr/>
                      </wps:wsp>
                      <wps:wsp>
                        <wps:cNvSpPr/>
                        <wps:spPr>
                          <a:xfrm>
                            <a:off x="295200" y="488160"/>
                            <a:ext cx="36720" cy="68040"/>
                          </a:xfrm>
                          <a:custGeom>
                            <a:avLst/>
                            <a:gdLst/>
                            <a:ahLst/>
                            <a:rect l="l" t="t" r="r" b="b"/>
                            <a:pathLst>
                              <a:path w="35085" h="60769">
                                <a:moveTo>
                                  <a:pt x="35085" y="60769"/>
                                </a:moveTo>
                                <a:lnTo>
                                  <a:pt x="0" y="0"/>
                                </a:lnTo>
                              </a:path>
                            </a:pathLst>
                          </a:custGeom>
                          <a:noFill/>
                          <a:ln w="9360">
                            <a:round/>
                          </a:ln>
                        </wps:spPr>
                        <wps:style>
                          <a:lnRef idx="0"/>
                          <a:fillRef idx="0"/>
                          <a:effectRef idx="0"/>
                          <a:fontRef idx="minor"/>
                        </wps:style>
                        <wps:bodyPr/>
                      </wps:wsp>
                      <wps:wsp>
                        <wps:cNvSpPr/>
                        <wps:spPr>
                          <a:xfrm>
                            <a:off x="316080" y="673560"/>
                            <a:ext cx="29160" cy="54000"/>
                          </a:xfrm>
                          <a:custGeom>
                            <a:avLst/>
                            <a:gdLst/>
                            <a:ahLst/>
                            <a:rect l="l" t="t" r="r" b="b"/>
                            <a:pathLst>
                              <a:path w="27933" h="48383">
                                <a:moveTo>
                                  <a:pt x="27933" y="0"/>
                                </a:moveTo>
                                <a:lnTo>
                                  <a:pt x="0" y="48383"/>
                                </a:lnTo>
                              </a:path>
                            </a:pathLst>
                          </a:custGeom>
                          <a:noFill/>
                          <a:ln w="9360">
                            <a:round/>
                          </a:ln>
                        </wps:spPr>
                        <wps:style>
                          <a:lnRef idx="0"/>
                          <a:fillRef idx="0"/>
                          <a:effectRef idx="0"/>
                          <a:fontRef idx="minor"/>
                        </wps:style>
                        <wps:bodyPr/>
                      </wps:wsp>
                      <wps:wsp>
                        <wps:cNvSpPr/>
                        <wps:spPr>
                          <a:xfrm>
                            <a:off x="171360" y="793080"/>
                            <a:ext cx="51480" cy="720"/>
                          </a:xfrm>
                          <a:custGeom>
                            <a:avLst/>
                            <a:gdLst/>
                            <a:ahLst/>
                            <a:rect l="l" t="t" r="r" b="b"/>
                            <a:pathLst>
                              <a:path w="48671" h="0">
                                <a:moveTo>
                                  <a:pt x="48671" y="0"/>
                                </a:moveTo>
                                <a:lnTo>
                                  <a:pt x="0" y="0"/>
                                </a:lnTo>
                              </a:path>
                            </a:pathLst>
                          </a:custGeom>
                          <a:noFill/>
                          <a:ln w="9360">
                            <a:round/>
                          </a:ln>
                        </wps:spPr>
                        <wps:style>
                          <a:lnRef idx="0"/>
                          <a:fillRef idx="0"/>
                          <a:effectRef idx="0"/>
                          <a:fontRef idx="minor"/>
                        </wps:style>
                        <wps:bodyPr/>
                      </wps:wsp>
                      <wps:wsp>
                        <wps:cNvSpPr/>
                        <wps:spPr>
                          <a:xfrm>
                            <a:off x="945000" y="5562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047600" y="558720"/>
                            <a:ext cx="74160" cy="1004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45000" y="1854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154520" y="185400"/>
                            <a:ext cx="74880" cy="10368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1248480" y="3708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248480" y="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415880" y="720"/>
                            <a:ext cx="74160" cy="100440"/>
                          </a:xfrm>
                          <a:custGeom>
                            <a:avLst/>
                            <a:gdLst/>
                            <a:ahLst/>
                            <a:rect l="l" t="t" r="r" b="b"/>
                            <a:pathLst>
                              <a:path w="70382" h="89328">
                                <a:moveTo>
                                  <a:pt x="-9" y="89328"/>
                                </a:moveTo>
                                <a:lnTo>
                                  <a:pt x="-9" y="0"/>
                                </a:lnTo>
                                <a:lnTo>
                                  <a:pt x="12117" y="0"/>
                                </a:lnTo>
                                <a:lnTo>
                                  <a:pt x="59043" y="70136"/>
                                </a:lnTo>
                                <a:lnTo>
                                  <a:pt x="59043" y="0"/>
                                </a:lnTo>
                                <a:lnTo>
                                  <a:pt x="70372" y="0"/>
                                </a:lnTo>
                                <a:lnTo>
                                  <a:pt x="70372" y="89328"/>
                                </a:lnTo>
                                <a:lnTo>
                                  <a:pt x="58245" y="89328"/>
                                </a:lnTo>
                                <a:lnTo>
                                  <a:pt x="11329" y="19132"/>
                                </a:lnTo>
                                <a:lnTo>
                                  <a:pt x="11329" y="89328"/>
                                </a:lnTo>
                                <a:close/>
                              </a:path>
                            </a:pathLst>
                          </a:custGeom>
                          <a:solidFill>
                            <a:srgbClr val="000000"/>
                          </a:solidFill>
                          <a:ln>
                            <a:noFill/>
                          </a:ln>
                        </wps:spPr>
                        <wps:style>
                          <a:lnRef idx="0"/>
                          <a:fillRef idx="0"/>
                          <a:effectRef idx="0"/>
                          <a:fontRef idx="minor"/>
                        </wps:style>
                        <wps:bodyPr/>
                      </wps:wsp>
                      <wps:wsp>
                        <wps:cNvSpPr/>
                        <wps:spPr>
                          <a:xfrm>
                            <a:off x="1512000" y="26640"/>
                            <a:ext cx="63000" cy="75600"/>
                          </a:xfrm>
                          <a:custGeom>
                            <a:avLst/>
                            <a:gdLst/>
                            <a:ahLst/>
                            <a:rect l="l" t="t" r="r" b="b"/>
                            <a:pathLst>
                              <a:path w="59594" h="67633">
                                <a:moveTo>
                                  <a:pt x="45939" y="58195"/>
                                </a:moveTo>
                                <a:quadBezTo>
                                  <a:pt x="39841" y="63377"/>
                                  <a:pt x="34206" y="65515"/>
                                </a:quadBezTo>
                                <a:quadBezTo>
                                  <a:pt x="28570" y="67643"/>
                                  <a:pt x="22107" y="67643"/>
                                </a:quadBezTo>
                                <a:quadBezTo>
                                  <a:pt x="11448" y="67643"/>
                                  <a:pt x="5714" y="62432"/>
                                </a:quadBezTo>
                                <a:quadBezTo>
                                  <a:pt x="-9" y="57220"/>
                                  <a:pt x="-9" y="49122"/>
                                </a:quadBezTo>
                                <a:quadBezTo>
                                  <a:pt x="-9" y="44363"/>
                                  <a:pt x="2147" y="40432"/>
                                </a:quadBezTo>
                                <a:quadBezTo>
                                  <a:pt x="4315" y="36501"/>
                                  <a:pt x="7822" y="34127"/>
                                </a:quadBezTo>
                                <a:quadBezTo>
                                  <a:pt x="11329" y="31752"/>
                                  <a:pt x="15713" y="30531"/>
                                </a:quadBezTo>
                                <a:quadBezTo>
                                  <a:pt x="18945" y="29684"/>
                                  <a:pt x="25467" y="28886"/>
                                </a:quadBezTo>
                                <a:quadBezTo>
                                  <a:pt x="38747" y="27299"/>
                                  <a:pt x="45023" y="25112"/>
                                </a:quadBezTo>
                                <a:quadBezTo>
                                  <a:pt x="45082" y="22856"/>
                                  <a:pt x="45082" y="22245"/>
                                </a:quadBezTo>
                                <a:quadBezTo>
                                  <a:pt x="45082" y="15546"/>
                                  <a:pt x="41979" y="12797"/>
                                </a:quadBezTo>
                                <a:quadBezTo>
                                  <a:pt x="37772" y="9083"/>
                                  <a:pt x="29487" y="9083"/>
                                </a:quadBezTo>
                                <a:quadBezTo>
                                  <a:pt x="21743" y="9083"/>
                                  <a:pt x="18058" y="11802"/>
                                </a:quadBezTo>
                                <a:quadBezTo>
                                  <a:pt x="14374" y="14511"/>
                                  <a:pt x="12610" y="21388"/>
                                </a:quadBezTo>
                                <a:lnTo>
                                  <a:pt x="1881" y="19930"/>
                                </a:lnTo>
                                <a:quadBezTo>
                                  <a:pt x="3339" y="13044"/>
                                  <a:pt x="6689" y="8807"/>
                                </a:quadBezTo>
                                <a:quadBezTo>
                                  <a:pt x="10049" y="4571"/>
                                  <a:pt x="16383" y="2295"/>
                                </a:quadBezTo>
                                <a:quadBezTo>
                                  <a:pt x="22718" y="9"/>
                                  <a:pt x="31073" y="9"/>
                                </a:quadBezTo>
                                <a:quadBezTo>
                                  <a:pt x="39358" y="9"/>
                                  <a:pt x="44531" y="1960"/>
                                </a:quadBezTo>
                                <a:quadBezTo>
                                  <a:pt x="49713" y="3901"/>
                                  <a:pt x="52146" y="6856"/>
                                </a:quadBezTo>
                                <a:quadBezTo>
                                  <a:pt x="54589" y="9812"/>
                                  <a:pt x="55565" y="14324"/>
                                </a:quadBezTo>
                                <a:quadBezTo>
                                  <a:pt x="56116" y="17132"/>
                                  <a:pt x="56116" y="24442"/>
                                </a:quadBezTo>
                                <a:lnTo>
                                  <a:pt x="56116" y="39063"/>
                                </a:lnTo>
                                <a:quadBezTo>
                                  <a:pt x="56116" y="54363"/>
                                  <a:pt x="56816" y="58412"/>
                                </a:quadBezTo>
                                <a:quadBezTo>
                                  <a:pt x="57515" y="62461"/>
                                  <a:pt x="59584" y="66175"/>
                                </a:quadBezTo>
                                <a:lnTo>
                                  <a:pt x="48127" y="66175"/>
                                </a:lnTo>
                                <a:quadBezTo>
                                  <a:pt x="46422" y="62767"/>
                                  <a:pt x="45939" y="58195"/>
                                </a:quadBezTo>
                                <a:close/>
                                <a:moveTo>
                                  <a:pt x="45023" y="33703"/>
                                </a:moveTo>
                                <a:quadBezTo>
                                  <a:pt x="39053" y="36137"/>
                                  <a:pt x="27112" y="37841"/>
                                </a:quadBezTo>
                                <a:quadBezTo>
                                  <a:pt x="20344" y="38816"/>
                                  <a:pt x="17536" y="40038"/>
                                </a:quadBezTo>
                                <a:quadBezTo>
                                  <a:pt x="14738" y="41260"/>
                                  <a:pt x="13211" y="43604"/>
                                </a:quadBezTo>
                                <a:quadBezTo>
                                  <a:pt x="11694" y="45949"/>
                                  <a:pt x="11694" y="48816"/>
                                </a:quadBezTo>
                                <a:quadBezTo>
                                  <a:pt x="11694" y="53200"/>
                                  <a:pt x="15014" y="56126"/>
                                </a:quadBezTo>
                                <a:quadBezTo>
                                  <a:pt x="18334" y="59052"/>
                                  <a:pt x="24728" y="59052"/>
                                </a:quadBezTo>
                                <a:quadBezTo>
                                  <a:pt x="31073" y="59052"/>
                                  <a:pt x="36009" y="56284"/>
                                </a:quadBezTo>
                                <a:quadBezTo>
                                  <a:pt x="40944" y="53506"/>
                                  <a:pt x="43260" y="48688"/>
                                </a:quadBezTo>
                                <a:quadBezTo>
                                  <a:pt x="45023" y="44974"/>
                                  <a:pt x="45023" y="37723"/>
                                </a:quadBezTo>
                                <a:close/>
                              </a:path>
                            </a:pathLst>
                          </a:custGeom>
                          <a:solidFill>
                            <a:srgbClr val="000000"/>
                          </a:solidFill>
                          <a:ln>
                            <a:noFill/>
                          </a:ln>
                        </wps:spPr>
                        <wps:style>
                          <a:lnRef idx="0"/>
                          <a:fillRef idx="0"/>
                          <a:effectRef idx="0"/>
                          <a:fontRef idx="minor"/>
                        </wps:style>
                        <wps:bodyPr/>
                      </wps:wsp>
                      <wps:wsp>
                        <wps:cNvSpPr/>
                        <wps:spPr>
                          <a:xfrm>
                            <a:off x="539640" y="1854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50720" y="186840"/>
                            <a:ext cx="73800" cy="10044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539640" y="5562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345600" y="556200"/>
                            <a:ext cx="74880" cy="10368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236880" y="3708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236880" y="741600"/>
                            <a:ext cx="90000" cy="104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743040"/>
                            <a:ext cx="74160" cy="99720"/>
                          </a:xfrm>
                          <a:custGeom>
                            <a:avLst/>
                            <a:gdLst/>
                            <a:ahLst/>
                            <a:rect l="l" t="t" r="r" b="b"/>
                            <a:pathLst>
                              <a:path w="70382" h="89328">
                                <a:moveTo>
                                  <a:pt x="-9" y="89328"/>
                                </a:moveTo>
                                <a:lnTo>
                                  <a:pt x="-9" y="0"/>
                                </a:lnTo>
                                <a:lnTo>
                                  <a:pt x="12117" y="0"/>
                                </a:lnTo>
                                <a:lnTo>
                                  <a:pt x="59043" y="70136"/>
                                </a:lnTo>
                                <a:lnTo>
                                  <a:pt x="59043" y="0"/>
                                </a:lnTo>
                                <a:lnTo>
                                  <a:pt x="70372" y="0"/>
                                </a:lnTo>
                                <a:lnTo>
                                  <a:pt x="70372" y="89328"/>
                                </a:lnTo>
                                <a:lnTo>
                                  <a:pt x="58245" y="89328"/>
                                </a:lnTo>
                                <a:lnTo>
                                  <a:pt x="11329" y="19132"/>
                                </a:lnTo>
                                <a:lnTo>
                                  <a:pt x="11329" y="89328"/>
                                </a:lnTo>
                                <a:close/>
                              </a:path>
                            </a:pathLst>
                          </a:custGeom>
                          <a:solidFill>
                            <a:srgbClr val="000000"/>
                          </a:solidFill>
                          <a:ln>
                            <a:noFill/>
                          </a:ln>
                        </wps:spPr>
                        <wps:style>
                          <a:lnRef idx="0"/>
                          <a:fillRef idx="0"/>
                          <a:effectRef idx="0"/>
                          <a:fontRef idx="minor"/>
                        </wps:style>
                        <wps:bodyPr/>
                      </wps:wsp>
                      <wps:wsp>
                        <wps:cNvSpPr/>
                        <wps:spPr>
                          <a:xfrm>
                            <a:off x="95760" y="768960"/>
                            <a:ext cx="63000" cy="76320"/>
                          </a:xfrm>
                          <a:custGeom>
                            <a:avLst/>
                            <a:gdLst/>
                            <a:ahLst/>
                            <a:rect l="l" t="t" r="r" b="b"/>
                            <a:pathLst>
                              <a:path w="59594" h="67633">
                                <a:moveTo>
                                  <a:pt x="45939" y="58195"/>
                                </a:moveTo>
                                <a:quadBezTo>
                                  <a:pt x="39841" y="63377"/>
                                  <a:pt x="34206" y="65515"/>
                                </a:quadBezTo>
                                <a:quadBezTo>
                                  <a:pt x="28570" y="67643"/>
                                  <a:pt x="22107" y="67643"/>
                                </a:quadBezTo>
                                <a:quadBezTo>
                                  <a:pt x="11448" y="67643"/>
                                  <a:pt x="5714" y="62432"/>
                                </a:quadBezTo>
                                <a:quadBezTo>
                                  <a:pt x="-9" y="57220"/>
                                  <a:pt x="-9" y="49122"/>
                                </a:quadBezTo>
                                <a:quadBezTo>
                                  <a:pt x="-9" y="44363"/>
                                  <a:pt x="2147" y="40432"/>
                                </a:quadBezTo>
                                <a:quadBezTo>
                                  <a:pt x="4315" y="36501"/>
                                  <a:pt x="7822" y="34127"/>
                                </a:quadBezTo>
                                <a:quadBezTo>
                                  <a:pt x="11329" y="31752"/>
                                  <a:pt x="15713" y="30531"/>
                                </a:quadBezTo>
                                <a:quadBezTo>
                                  <a:pt x="18945" y="29684"/>
                                  <a:pt x="25467" y="28886"/>
                                </a:quadBezTo>
                                <a:quadBezTo>
                                  <a:pt x="38747" y="27299"/>
                                  <a:pt x="45023" y="25112"/>
                                </a:quadBezTo>
                                <a:quadBezTo>
                                  <a:pt x="45082" y="22856"/>
                                  <a:pt x="45082" y="22245"/>
                                </a:quadBezTo>
                                <a:quadBezTo>
                                  <a:pt x="45082" y="15546"/>
                                  <a:pt x="41979" y="12797"/>
                                </a:quadBezTo>
                                <a:quadBezTo>
                                  <a:pt x="37772" y="9083"/>
                                  <a:pt x="29487" y="9083"/>
                                </a:quadBezTo>
                                <a:quadBezTo>
                                  <a:pt x="21743" y="9083"/>
                                  <a:pt x="18058" y="11802"/>
                                </a:quadBezTo>
                                <a:quadBezTo>
                                  <a:pt x="14374" y="14511"/>
                                  <a:pt x="12610" y="21388"/>
                                </a:quadBezTo>
                                <a:lnTo>
                                  <a:pt x="1881" y="19930"/>
                                </a:lnTo>
                                <a:quadBezTo>
                                  <a:pt x="3339" y="13044"/>
                                  <a:pt x="6689" y="8807"/>
                                </a:quadBezTo>
                                <a:quadBezTo>
                                  <a:pt x="10049" y="4571"/>
                                  <a:pt x="16383" y="2295"/>
                                </a:quadBezTo>
                                <a:quadBezTo>
                                  <a:pt x="22718" y="9"/>
                                  <a:pt x="31073" y="9"/>
                                </a:quadBezTo>
                                <a:quadBezTo>
                                  <a:pt x="39358" y="9"/>
                                  <a:pt x="44531" y="1960"/>
                                </a:quadBezTo>
                                <a:quadBezTo>
                                  <a:pt x="49713" y="3901"/>
                                  <a:pt x="52146" y="6856"/>
                                </a:quadBezTo>
                                <a:quadBezTo>
                                  <a:pt x="54589" y="9812"/>
                                  <a:pt x="55565" y="14324"/>
                                </a:quadBezTo>
                                <a:quadBezTo>
                                  <a:pt x="56116" y="17132"/>
                                  <a:pt x="56116" y="24442"/>
                                </a:quadBezTo>
                                <a:lnTo>
                                  <a:pt x="56116" y="39063"/>
                                </a:lnTo>
                                <a:quadBezTo>
                                  <a:pt x="56116" y="54363"/>
                                  <a:pt x="56816" y="58412"/>
                                </a:quadBezTo>
                                <a:quadBezTo>
                                  <a:pt x="57515" y="62461"/>
                                  <a:pt x="59584" y="66175"/>
                                </a:quadBezTo>
                                <a:lnTo>
                                  <a:pt x="48127" y="66175"/>
                                </a:lnTo>
                                <a:quadBezTo>
                                  <a:pt x="46422" y="62767"/>
                                  <a:pt x="45939" y="58195"/>
                                </a:quadBezTo>
                                <a:close/>
                                <a:moveTo>
                                  <a:pt x="45023" y="33703"/>
                                </a:moveTo>
                                <a:quadBezTo>
                                  <a:pt x="39053" y="36137"/>
                                  <a:pt x="27112" y="37841"/>
                                </a:quadBezTo>
                                <a:quadBezTo>
                                  <a:pt x="20344" y="38816"/>
                                  <a:pt x="17536" y="40038"/>
                                </a:quadBezTo>
                                <a:quadBezTo>
                                  <a:pt x="14738" y="41260"/>
                                  <a:pt x="13211" y="43604"/>
                                </a:quadBezTo>
                                <a:quadBezTo>
                                  <a:pt x="11694" y="45949"/>
                                  <a:pt x="11694" y="48816"/>
                                </a:quadBezTo>
                                <a:quadBezTo>
                                  <a:pt x="11694" y="53200"/>
                                  <a:pt x="15014" y="56126"/>
                                </a:quadBezTo>
                                <a:quadBezTo>
                                  <a:pt x="18334" y="59052"/>
                                  <a:pt x="24728" y="59052"/>
                                </a:quadBezTo>
                                <a:quadBezTo>
                                  <a:pt x="31073" y="59052"/>
                                  <a:pt x="36009" y="56284"/>
                                </a:quadBezTo>
                                <a:quadBezTo>
                                  <a:pt x="40944" y="53506"/>
                                  <a:pt x="43260" y="48688"/>
                                </a:quadBezTo>
                                <a:quadBezTo>
                                  <a:pt x="45023" y="44974"/>
                                  <a:pt x="45023" y="37723"/>
                                </a:quadBez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124pt;height:66.6pt" coordorigin="0,0" coordsize="2480,1332"/>
            </w:pict>
          </mc:Fallback>
        </mc:AlternateContent>
      </w:r>
      <w:r>
        <w:rPr>
          <w:sz w:val="28"/>
          <w:szCs w:val="28"/>
          <w:lang w:val="en-US"/>
        </w:rPr>
        <w:t xml:space="preserve"> </w:t>
      </w:r>
      <w:r>
        <w:rPr>
          <w:sz w:val="28"/>
          <w:szCs w:val="28"/>
          <w:lang w:val="en-US"/>
        </w:rPr>
        <w:t xml:space="preserve">+ 2HCl = </w:t>
      </w:r>
      <w:r>
        <w:rPr>
          <w:sz w:val="28"/>
          <w:szCs w:val="28"/>
          <w:lang w:val="en-US"/>
        </w:rPr>
        <mc:AlternateContent>
          <mc:Choice Requires="wpg">
            <w:drawing>
              <wp:inline distT="0" distB="0" distL="0" distR="0" wp14:anchorId="1EDA0954">
                <wp:extent cx="561340" cy="517525"/>
                <wp:effectExtent l="0" t="0" r="0" b="0"/>
                <wp:docPr id="8"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lang w:val="en-US"/>
        </w:rPr>
        <w:t xml:space="preserve"> + 2</w:t>
      </w:r>
      <w:r>
        <w:rPr>
          <w:sz w:val="28"/>
          <w:szCs w:val="28"/>
          <w:lang w:val="en-US"/>
        </w:rPr>
        <w:t>NaCl + 2SO</w:t>
      </w:r>
      <w:r>
        <w:rPr>
          <w:sz w:val="28"/>
          <w:szCs w:val="28"/>
          <w:vertAlign w:val="subscript"/>
          <w:lang w:val="en-US"/>
        </w:rPr>
        <w:t>2</w:t>
      </w:r>
      <w:r>
        <w:rPr>
          <w:rFonts w:cs="Calibri" w:cstheme="minorHAnsi"/>
          <w:sz w:val="28"/>
          <w:szCs w:val="28"/>
          <w:lang w:val="en-US"/>
        </w:rPr>
        <w:t>↑</w:t>
      </w:r>
      <w:r>
        <w:rPr>
          <w:sz w:val="28"/>
          <w:szCs w:val="28"/>
          <w:lang w:val="en-US"/>
        </w:rPr>
        <w:t xml:space="preserve"> + 2H</w:t>
      </w:r>
      <w:r>
        <w:rPr>
          <w:sz w:val="28"/>
          <w:szCs w:val="28"/>
          <w:vertAlign w:val="subscript"/>
          <w:lang w:val="en-US"/>
        </w:rPr>
        <w:t>2</w:t>
      </w:r>
      <w:r>
        <w:rPr>
          <w:sz w:val="28"/>
          <w:szCs w:val="28"/>
          <w:lang w:val="en-US"/>
        </w:rPr>
        <w:t xml:space="preserve">O (2 </w:t>
      </w:r>
      <w:r>
        <w:rPr>
          <w:sz w:val="28"/>
          <w:szCs w:val="28"/>
        </w:rPr>
        <w:t>балла</w:t>
      </w:r>
      <w:r>
        <w:rPr>
          <w:sz w:val="28"/>
          <w:szCs w:val="28"/>
          <w:lang w:val="en-US"/>
        </w:rPr>
        <w:t>)</w:t>
      </w:r>
    </w:p>
    <w:p>
      <w:pPr>
        <w:pStyle w:val="Normal"/>
        <w:spacing w:before="0" w:after="0"/>
        <w:jc w:val="both"/>
        <w:rPr>
          <w:sz w:val="28"/>
          <w:szCs w:val="28"/>
          <w:lang w:val="en-US"/>
        </w:rPr>
      </w:pPr>
      <w:r>
        <w:rPr>
          <w:sz w:val="28"/>
          <w:szCs w:val="28"/>
          <w:lang w:val="en-US"/>
        </w:rPr>
      </w:r>
    </w:p>
    <w:p>
      <w:pPr>
        <w:pStyle w:val="Normal"/>
        <w:spacing w:before="0" w:after="0"/>
        <w:jc w:val="both"/>
        <w:rPr>
          <w:sz w:val="28"/>
          <w:szCs w:val="28"/>
        </w:rPr>
      </w:pPr>
      <w:r>
        <w:rPr>
          <w:sz w:val="28"/>
          <w:szCs w:val="28"/>
        </w:rPr>
        <w:t>Что же происходит при дальнейшем концентрировании? Учитывая лёгкую обратимость реакции (продукт Б даёт реакцию серебряного зеркала) и свойства, показанные для тримера А, Б также может быть тримером альдегида глиоксаля. Однако, 58*3=174, что меньше массы Б на 36. Можно предположить, что это две молекулы воды:</w:t>
      </w:r>
    </w:p>
    <w:p>
      <w:pPr>
        <w:pStyle w:val="Normal"/>
        <w:spacing w:before="0" w:after="0"/>
        <w:jc w:val="both"/>
        <w:rPr>
          <w:sz w:val="28"/>
          <w:szCs w:val="28"/>
        </w:rPr>
      </w:pPr>
      <w:r>
        <w:rPr>
          <w:sz w:val="28"/>
          <w:szCs w:val="28"/>
        </w:rPr>
      </w:r>
    </w:p>
    <w:p>
      <w:pPr>
        <w:pStyle w:val="Normal"/>
        <w:spacing w:before="0" w:after="0"/>
        <w:jc w:val="both"/>
        <w:rPr>
          <w:sz w:val="28"/>
          <w:szCs w:val="28"/>
          <w:lang w:val="en-US"/>
        </w:rPr>
      </w:pPr>
      <w:r>
        <w:rPr/>
        <mc:AlternateContent>
          <mc:Choice Requires="wpg">
            <w:drawing>
              <wp:inline distT="0" distB="0" distL="0" distR="0" wp14:anchorId="3C246458">
                <wp:extent cx="561340" cy="517525"/>
                <wp:effectExtent l="0" t="0" r="0" b="0"/>
                <wp:docPr id="9"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rPr>
        <w:t xml:space="preserve"> </w:t>
      </w:r>
      <w:r>
        <w:rPr>
          <w:sz w:val="28"/>
          <w:szCs w:val="28"/>
        </w:rPr>
        <w:t>+ 2</w:t>
      </w:r>
      <w:r>
        <w:rPr>
          <w:sz w:val="28"/>
          <w:szCs w:val="28"/>
          <w:lang w:val="en-US"/>
        </w:rPr>
        <w:t>H</w:t>
      </w:r>
      <w:r>
        <w:rPr>
          <w:sz w:val="28"/>
          <w:szCs w:val="28"/>
          <w:vertAlign w:val="subscript"/>
          <w:lang w:val="en-US"/>
        </w:rPr>
        <w:t>2</w:t>
      </w:r>
      <w:r>
        <w:rPr>
          <w:sz w:val="28"/>
          <w:szCs w:val="28"/>
          <w:lang w:val="en-US"/>
        </w:rPr>
        <w:t xml:space="preserve">O = </w:t>
      </w:r>
      <w:r>
        <w:rPr>
          <w:sz w:val="28"/>
          <w:szCs w:val="28"/>
          <w:lang w:val="en-US"/>
        </w:rPr>
        <mc:AlternateContent>
          <mc:Choice Requires="wpg">
            <w:drawing>
              <wp:inline distT="0" distB="0" distL="0" distR="0">
                <wp:extent cx="725805" cy="517525"/>
                <wp:effectExtent l="0" t="0" r="0" b="0"/>
                <wp:docPr id="10" name=""/>
                <a:graphic xmlns:a="http://schemas.openxmlformats.org/drawingml/2006/main">
                  <a:graphicData uri="http://schemas.microsoft.com/office/word/2010/wordprocessingGroup">
                    <wpg:wgp>
                      <wpg:cNvGrpSpPr/>
                      <wpg:grpSpPr>
                        <a:xfrm>
                          <a:off x="0" y="0"/>
                          <a:ext cx="725040" cy="516960"/>
                        </a:xfrm>
                      </wpg:grpSpPr>
                      <wps:wsp>
                        <wps:cNvSpPr/>
                        <wps:spPr>
                          <a:xfrm>
                            <a:off x="254520" y="256680"/>
                            <a:ext cx="21780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182880" y="256680"/>
                            <a:ext cx="71280" cy="13140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184320" y="127800"/>
                            <a:ext cx="69120" cy="1281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473760" y="256680"/>
                            <a:ext cx="70560" cy="13140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473760" y="127800"/>
                            <a:ext cx="68760" cy="1281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533520" y="40392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645120" y="406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533520" y="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645120" y="1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5760" y="40392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406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5760" y="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1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57.1pt;height:40.7pt" coordorigin="0,0" coordsize="1142,814"/>
            </w:pict>
          </mc:Fallback>
        </mc:AlternateContent>
      </w:r>
    </w:p>
    <w:p>
      <w:pPr>
        <w:pStyle w:val="Normal"/>
        <w:spacing w:before="0" w:after="0"/>
        <w:jc w:val="both"/>
        <w:rPr>
          <w:sz w:val="28"/>
          <w:szCs w:val="28"/>
          <w:lang w:val="en-US"/>
        </w:rPr>
      </w:pPr>
      <w:r>
        <w:rPr>
          <w:sz w:val="28"/>
          <w:szCs w:val="28"/>
          <w:lang w:val="en-US"/>
        </w:rPr>
      </w:r>
    </w:p>
    <w:p>
      <w:pPr>
        <w:pStyle w:val="Normal"/>
        <w:spacing w:before="0" w:after="0"/>
        <w:jc w:val="both"/>
        <w:rPr>
          <w:sz w:val="28"/>
          <w:szCs w:val="28"/>
        </w:rPr>
      </w:pPr>
      <w:r>
        <w:rPr/>
        <mc:AlternateContent>
          <mc:Choice Requires="wpg">
            <w:drawing>
              <wp:inline distT="0" distB="0" distL="0" distR="0" wp14:anchorId="5CE7DFB3">
                <wp:extent cx="561340" cy="517525"/>
                <wp:effectExtent l="0" t="0" r="0" b="0"/>
                <wp:docPr id="11" name=""/>
                <a:graphic xmlns:a="http://schemas.openxmlformats.org/drawingml/2006/main">
                  <a:graphicData uri="http://schemas.microsoft.com/office/word/2010/wordprocessingGroup">
                    <wpg:wgp>
                      <wpg:cNvGrpSpPr/>
                      <wpg:grpSpPr>
                        <a:xfrm>
                          <a:off x="0" y="0"/>
                          <a:ext cx="560880" cy="516960"/>
                        </a:xfrm>
                      </wpg:grpSpPr>
                      <wps:wsp>
                        <wps:cNvSpPr/>
                        <wps:spPr>
                          <a:xfrm>
                            <a:off x="192240" y="256680"/>
                            <a:ext cx="175320" cy="720"/>
                          </a:xfrm>
                          <a:custGeom>
                            <a:avLst/>
                            <a:gdLst/>
                            <a:ahLst/>
                            <a:rect l="l" t="t" r="r" b="b"/>
                            <a:pathLst>
                              <a:path w="146121" h="0">
                                <a:moveTo>
                                  <a:pt x="0" y="0"/>
                                </a:moveTo>
                                <a:lnTo>
                                  <a:pt x="146121" y="0"/>
                                </a:lnTo>
                              </a:path>
                            </a:pathLst>
                          </a:custGeom>
                          <a:noFill/>
                          <a:ln w="9360">
                            <a:round/>
                          </a:ln>
                        </wps:spPr>
                        <wps:style>
                          <a:lnRef idx="0"/>
                          <a:fillRef idx="0"/>
                          <a:effectRef idx="0"/>
                          <a:fontRef idx="minor"/>
                        </wps:style>
                        <wps:bodyPr/>
                      </wps:wsp>
                      <wps:wsp>
                        <wps:cNvSpPr/>
                        <wps:spPr>
                          <a:xfrm>
                            <a:off x="117360" y="123840"/>
                            <a:ext cx="74160" cy="132120"/>
                          </a:xfrm>
                          <a:custGeom>
                            <a:avLst/>
                            <a:gdLst/>
                            <a:ahLst/>
                            <a:rect l="l" t="t" r="r" b="b"/>
                            <a:pathLst>
                              <a:path w="62346" h="107986">
                                <a:moveTo>
                                  <a:pt x="62346" y="107986"/>
                                </a:moveTo>
                                <a:lnTo>
                                  <a:pt x="0" y="0"/>
                                </a:lnTo>
                              </a:path>
                            </a:pathLst>
                          </a:custGeom>
                          <a:noFill/>
                          <a:ln w="9360">
                            <a:round/>
                          </a:ln>
                        </wps:spPr>
                        <wps:style>
                          <a:lnRef idx="0"/>
                          <a:fillRef idx="0"/>
                          <a:effectRef idx="0"/>
                          <a:fontRef idx="minor"/>
                        </wps:style>
                        <wps:bodyPr/>
                      </wps:wsp>
                      <wps:wsp>
                        <wps:cNvSpPr/>
                        <wps:spPr>
                          <a:xfrm>
                            <a:off x="66600" y="127800"/>
                            <a:ext cx="85680" cy="151920"/>
                          </a:xfrm>
                          <a:custGeom>
                            <a:avLst/>
                            <a:gdLst/>
                            <a:ahLst/>
                            <a:rect l="l" t="t" r="r" b="b"/>
                            <a:pathLst>
                              <a:path w="71546" h="123922">
                                <a:moveTo>
                                  <a:pt x="71546" y="123922"/>
                                </a:moveTo>
                                <a:lnTo>
                                  <a:pt x="0" y="0"/>
                                </a:lnTo>
                              </a:path>
                            </a:pathLst>
                          </a:custGeom>
                          <a:noFill/>
                          <a:ln w="9360">
                            <a:round/>
                          </a:ln>
                        </wps:spPr>
                        <wps:style>
                          <a:lnRef idx="0"/>
                          <a:fillRef idx="0"/>
                          <a:effectRef idx="0"/>
                          <a:fontRef idx="minor"/>
                        </wps:style>
                        <wps:bodyPr/>
                      </wps:wsp>
                      <wps:wsp>
                        <wps:cNvSpPr/>
                        <wps:spPr>
                          <a:xfrm>
                            <a:off x="90000" y="280080"/>
                            <a:ext cx="61560" cy="108000"/>
                          </a:xfrm>
                          <a:custGeom>
                            <a:avLst/>
                            <a:gdLst/>
                            <a:ahLst/>
                            <a:rect l="l" t="t" r="r" b="b"/>
                            <a:pathLst>
                              <a:path w="51387" h="89005">
                                <a:moveTo>
                                  <a:pt x="51387" y="0"/>
                                </a:moveTo>
                                <a:lnTo>
                                  <a:pt x="0" y="89005"/>
                                </a:lnTo>
                              </a:path>
                            </a:pathLst>
                          </a:custGeom>
                          <a:noFill/>
                          <a:ln w="9360">
                            <a:round/>
                          </a:ln>
                        </wps:spPr>
                        <wps:style>
                          <a:lnRef idx="0"/>
                          <a:fillRef idx="0"/>
                          <a:effectRef idx="0"/>
                          <a:fontRef idx="minor"/>
                        </wps:style>
                        <wps:bodyPr/>
                      </wps:wsp>
                      <wps:wsp>
                        <wps:cNvSpPr/>
                        <wps:spPr>
                          <a:xfrm>
                            <a:off x="368280" y="256680"/>
                            <a:ext cx="74160" cy="131400"/>
                          </a:xfrm>
                          <a:custGeom>
                            <a:avLst/>
                            <a:gdLst/>
                            <a:ahLst/>
                            <a:rect l="l" t="t" r="r" b="b"/>
                            <a:pathLst>
                              <a:path w="62346" h="107986">
                                <a:moveTo>
                                  <a:pt x="0" y="0"/>
                                </a:moveTo>
                                <a:lnTo>
                                  <a:pt x="62346" y="107986"/>
                                </a:lnTo>
                              </a:path>
                            </a:pathLst>
                          </a:custGeom>
                          <a:noFill/>
                          <a:ln w="9360">
                            <a:round/>
                          </a:ln>
                        </wps:spPr>
                        <wps:style>
                          <a:lnRef idx="0"/>
                          <a:fillRef idx="0"/>
                          <a:effectRef idx="0"/>
                          <a:fontRef idx="minor"/>
                        </wps:style>
                        <wps:bodyPr/>
                      </wps:wsp>
                      <wps:wsp>
                        <wps:cNvSpPr/>
                        <wps:spPr>
                          <a:xfrm>
                            <a:off x="408240" y="232920"/>
                            <a:ext cx="87120" cy="154800"/>
                          </a:xfrm>
                          <a:custGeom>
                            <a:avLst/>
                            <a:gdLst/>
                            <a:ahLst/>
                            <a:rect l="l" t="t" r="r" b="b"/>
                            <a:pathLst>
                              <a:path w="73309" h="126976">
                                <a:moveTo>
                                  <a:pt x="0" y="0"/>
                                </a:moveTo>
                                <a:lnTo>
                                  <a:pt x="73309" y="126976"/>
                                </a:lnTo>
                              </a:path>
                            </a:pathLst>
                          </a:custGeom>
                          <a:noFill/>
                          <a:ln w="9360">
                            <a:round/>
                          </a:ln>
                        </wps:spPr>
                        <wps:style>
                          <a:lnRef idx="0"/>
                          <a:fillRef idx="0"/>
                          <a:effectRef idx="0"/>
                          <a:fontRef idx="minor"/>
                        </wps:style>
                        <wps:bodyPr/>
                      </wps:wsp>
                      <wps:wsp>
                        <wps:cNvSpPr/>
                        <wps:spPr>
                          <a:xfrm>
                            <a:off x="408240" y="123840"/>
                            <a:ext cx="60840" cy="108720"/>
                          </a:xfrm>
                          <a:custGeom>
                            <a:avLst/>
                            <a:gdLst/>
                            <a:ahLst/>
                            <a:rect l="l" t="t" r="r" b="b"/>
                            <a:pathLst>
                              <a:path w="51387" h="89005">
                                <a:moveTo>
                                  <a:pt x="0" y="89005"/>
                                </a:moveTo>
                                <a:lnTo>
                                  <a:pt x="51387" y="0"/>
                                </a:lnTo>
                              </a:path>
                            </a:pathLst>
                          </a:custGeom>
                          <a:noFill/>
                          <a:ln w="9360">
                            <a:round/>
                          </a:ln>
                        </wps:spPr>
                        <wps:style>
                          <a:lnRef idx="0"/>
                          <a:fillRef idx="0"/>
                          <a:effectRef idx="0"/>
                          <a:fontRef idx="minor"/>
                        </wps:style>
                        <wps:bodyPr/>
                      </wps:wsp>
                      <wps:wsp>
                        <wps:cNvSpPr/>
                        <wps:spPr>
                          <a:xfrm>
                            <a:off x="457920" y="40392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67280" y="0"/>
                            <a:ext cx="83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0" y="0"/>
                            <a:ext cx="10296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9000" y="403920"/>
                            <a:ext cx="8388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4.15pt;height:40.7pt" coordorigin="0,0" coordsize="883,814"/>
            </w:pict>
          </mc:Fallback>
        </mc:AlternateContent>
      </w:r>
      <w:r>
        <w:rPr>
          <w:sz w:val="28"/>
          <w:szCs w:val="28"/>
        </w:rPr>
        <w:t xml:space="preserve"> </w:t>
      </w:r>
      <w:r>
        <w:rPr>
          <w:sz w:val="28"/>
          <w:szCs w:val="28"/>
        </w:rPr>
        <w:t xml:space="preserve">+ 2 </w:t>
      </w:r>
      <w:r>
        <w:rPr>
          <w:sz w:val="28"/>
          <w:szCs w:val="28"/>
        </w:rPr>
        <mc:AlternateContent>
          <mc:Choice Requires="wpg">
            <w:drawing>
              <wp:inline distT="0" distB="0" distL="0" distR="0" wp14:anchorId="4D6AFECA">
                <wp:extent cx="725805" cy="517525"/>
                <wp:effectExtent l="0" t="0" r="0" b="0"/>
                <wp:docPr id="12" name=""/>
                <a:graphic xmlns:a="http://schemas.openxmlformats.org/drawingml/2006/main">
                  <a:graphicData uri="http://schemas.microsoft.com/office/word/2010/wordprocessingGroup">
                    <wpg:wgp>
                      <wpg:cNvGrpSpPr/>
                      <wpg:grpSpPr>
                        <a:xfrm>
                          <a:off x="0" y="0"/>
                          <a:ext cx="725040" cy="516960"/>
                        </a:xfrm>
                      </wpg:grpSpPr>
                      <wps:wsp>
                        <wps:cNvSpPr/>
                        <wps:spPr>
                          <a:xfrm>
                            <a:off x="254520" y="256680"/>
                            <a:ext cx="21780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182880" y="256680"/>
                            <a:ext cx="71280" cy="13140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184320" y="127800"/>
                            <a:ext cx="69120" cy="1281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473760" y="256680"/>
                            <a:ext cx="70560" cy="13140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473760" y="127800"/>
                            <a:ext cx="68760" cy="1281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533520" y="40392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645120" y="406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533520" y="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645120" y="1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5760" y="40392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406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95760" y="0"/>
                            <a:ext cx="9792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1440"/>
                            <a:ext cx="7992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57.1pt;height:40.7pt" coordorigin="0,0" coordsize="1142,814"/>
            </w:pict>
          </mc:Fallback>
        </mc:AlternateContent>
      </w:r>
      <w:r>
        <w:rPr>
          <w:sz w:val="28"/>
          <w:szCs w:val="28"/>
        </w:rPr>
        <w:t xml:space="preserve"> = </w:t>
      </w:r>
      <w:r>
        <w:rPr>
          <w:sz w:val="28"/>
          <w:szCs w:val="28"/>
        </w:rPr>
        <mc:AlternateContent>
          <mc:Choice Requires="wpg">
            <w:drawing>
              <wp:inline distT="0" distB="0" distL="0" distR="0">
                <wp:extent cx="1384300" cy="517525"/>
                <wp:effectExtent l="0" t="0" r="0" b="0"/>
                <wp:docPr id="13" name=""/>
                <a:graphic xmlns:a="http://schemas.openxmlformats.org/drawingml/2006/main">
                  <a:graphicData uri="http://schemas.microsoft.com/office/word/2010/wordprocessingGroup">
                    <wpg:wgp>
                      <wpg:cNvGrpSpPr/>
                      <wpg:grpSpPr>
                        <a:xfrm>
                          <a:off x="0" y="0"/>
                          <a:ext cx="1383840" cy="516960"/>
                        </a:xfrm>
                      </wpg:grpSpPr>
                      <wps:wsp>
                        <wps:cNvSpPr/>
                        <wps:spPr>
                          <a:xfrm>
                            <a:off x="590400" y="256680"/>
                            <a:ext cx="20376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525960" y="127800"/>
                            <a:ext cx="64080" cy="1281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523800" y="256680"/>
                            <a:ext cx="65880" cy="13140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794880" y="127800"/>
                            <a:ext cx="64080" cy="1281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794880" y="256680"/>
                            <a:ext cx="65880" cy="13140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955800" y="93240"/>
                            <a:ext cx="117360" cy="77400"/>
                          </a:xfrm>
                          <a:custGeom>
                            <a:avLst/>
                            <a:gdLst/>
                            <a:ahLst/>
                            <a:rect l="l" t="t" r="r" b="b"/>
                            <a:pathLst>
                              <a:path w="109951" h="63480">
                                <a:moveTo>
                                  <a:pt x="0" y="0"/>
                                </a:moveTo>
                                <a:lnTo>
                                  <a:pt x="109951" y="63480"/>
                                </a:lnTo>
                              </a:path>
                            </a:pathLst>
                          </a:custGeom>
                          <a:noFill/>
                          <a:ln w="9360">
                            <a:round/>
                          </a:ln>
                        </wps:spPr>
                        <wps:style>
                          <a:lnRef idx="0"/>
                          <a:fillRef idx="0"/>
                          <a:effectRef idx="0"/>
                          <a:fontRef idx="minor"/>
                        </wps:style>
                        <wps:bodyPr/>
                      </wps:wsp>
                      <wps:wsp>
                        <wps:cNvSpPr/>
                        <wps:spPr>
                          <a:xfrm>
                            <a:off x="1073880" y="171360"/>
                            <a:ext cx="720" cy="170280"/>
                          </a:xfrm>
                          <a:custGeom>
                            <a:avLst/>
                            <a:gdLst/>
                            <a:ahLst/>
                            <a:rect l="l" t="t" r="r" b="b"/>
                            <a:pathLst>
                              <a:path w="0" h="139089">
                                <a:moveTo>
                                  <a:pt x="0" y="0"/>
                                </a:moveTo>
                                <a:lnTo>
                                  <a:pt x="0" y="139089"/>
                                </a:lnTo>
                              </a:path>
                            </a:pathLst>
                          </a:custGeom>
                          <a:noFill/>
                          <a:ln w="9360">
                            <a:round/>
                          </a:ln>
                        </wps:spPr>
                        <wps:style>
                          <a:lnRef idx="0"/>
                          <a:fillRef idx="0"/>
                          <a:effectRef idx="0"/>
                          <a:fontRef idx="minor"/>
                        </wps:style>
                        <wps:bodyPr/>
                      </wps:wsp>
                      <wps:wsp>
                        <wps:cNvSpPr/>
                        <wps:spPr>
                          <a:xfrm>
                            <a:off x="1073880" y="93240"/>
                            <a:ext cx="117360" cy="77400"/>
                          </a:xfrm>
                          <a:custGeom>
                            <a:avLst/>
                            <a:gdLst/>
                            <a:ahLst/>
                            <a:rect l="l" t="t" r="r" b="b"/>
                            <a:pathLst>
                              <a:path w="109951" h="63480">
                                <a:moveTo>
                                  <a:pt x="0" y="63480"/>
                                </a:moveTo>
                                <a:lnTo>
                                  <a:pt x="109951" y="0"/>
                                </a:lnTo>
                              </a:path>
                            </a:pathLst>
                          </a:custGeom>
                          <a:noFill/>
                          <a:ln w="9360">
                            <a:round/>
                          </a:ln>
                        </wps:spPr>
                        <wps:style>
                          <a:lnRef idx="0"/>
                          <a:fillRef idx="0"/>
                          <a:effectRef idx="0"/>
                          <a:fontRef idx="minor"/>
                        </wps:style>
                        <wps:bodyPr/>
                      </wps:wsp>
                      <wps:wsp>
                        <wps:cNvSpPr/>
                        <wps:spPr>
                          <a:xfrm>
                            <a:off x="955800" y="342360"/>
                            <a:ext cx="117360" cy="77400"/>
                          </a:xfrm>
                          <a:custGeom>
                            <a:avLst/>
                            <a:gdLst/>
                            <a:ahLst/>
                            <a:rect l="l" t="t" r="r" b="b"/>
                            <a:pathLst>
                              <a:path w="109951" h="63480">
                                <a:moveTo>
                                  <a:pt x="0" y="63480"/>
                                </a:moveTo>
                                <a:lnTo>
                                  <a:pt x="109951" y="0"/>
                                </a:lnTo>
                              </a:path>
                            </a:pathLst>
                          </a:custGeom>
                          <a:noFill/>
                          <a:ln w="9360">
                            <a:round/>
                          </a:ln>
                        </wps:spPr>
                        <wps:style>
                          <a:lnRef idx="0"/>
                          <a:fillRef idx="0"/>
                          <a:effectRef idx="0"/>
                          <a:fontRef idx="minor"/>
                        </wps:style>
                        <wps:bodyPr/>
                      </wps:wsp>
                      <wps:wsp>
                        <wps:cNvSpPr/>
                        <wps:spPr>
                          <a:xfrm>
                            <a:off x="1073880" y="342360"/>
                            <a:ext cx="117360" cy="77400"/>
                          </a:xfrm>
                          <a:custGeom>
                            <a:avLst/>
                            <a:gdLst/>
                            <a:ahLst/>
                            <a:rect l="l" t="t" r="r" b="b"/>
                            <a:pathLst>
                              <a:path w="109951" h="63480">
                                <a:moveTo>
                                  <a:pt x="0" y="0"/>
                                </a:moveTo>
                                <a:lnTo>
                                  <a:pt x="109951" y="63480"/>
                                </a:lnTo>
                              </a:path>
                            </a:pathLst>
                          </a:custGeom>
                          <a:noFill/>
                          <a:ln w="9360">
                            <a:round/>
                          </a:ln>
                        </wps:spPr>
                        <wps:style>
                          <a:lnRef idx="0"/>
                          <a:fillRef idx="0"/>
                          <a:effectRef idx="0"/>
                          <a:fontRef idx="minor"/>
                        </wps:style>
                        <wps:bodyPr/>
                      </wps:wsp>
                      <wps:wsp>
                        <wps:cNvSpPr/>
                        <wps:spPr>
                          <a:xfrm>
                            <a:off x="311760" y="93240"/>
                            <a:ext cx="117360" cy="77400"/>
                          </a:xfrm>
                          <a:custGeom>
                            <a:avLst/>
                            <a:gdLst/>
                            <a:ahLst/>
                            <a:rect l="l" t="t" r="r" b="b"/>
                            <a:pathLst>
                              <a:path w="109951" h="63480">
                                <a:moveTo>
                                  <a:pt x="109951" y="0"/>
                                </a:moveTo>
                                <a:lnTo>
                                  <a:pt x="0" y="63480"/>
                                </a:lnTo>
                              </a:path>
                            </a:pathLst>
                          </a:custGeom>
                          <a:noFill/>
                          <a:ln w="9360">
                            <a:round/>
                          </a:ln>
                        </wps:spPr>
                        <wps:style>
                          <a:lnRef idx="0"/>
                          <a:fillRef idx="0"/>
                          <a:effectRef idx="0"/>
                          <a:fontRef idx="minor"/>
                        </wps:style>
                        <wps:bodyPr/>
                      </wps:wsp>
                      <wps:wsp>
                        <wps:cNvSpPr/>
                        <wps:spPr>
                          <a:xfrm>
                            <a:off x="311760" y="171360"/>
                            <a:ext cx="720" cy="170280"/>
                          </a:xfrm>
                          <a:custGeom>
                            <a:avLst/>
                            <a:gdLst/>
                            <a:ahLst/>
                            <a:rect l="l" t="t" r="r" b="b"/>
                            <a:pathLst>
                              <a:path w="0" h="139089">
                                <a:moveTo>
                                  <a:pt x="0" y="139089"/>
                                </a:moveTo>
                                <a:lnTo>
                                  <a:pt x="0" y="0"/>
                                </a:lnTo>
                              </a:path>
                            </a:pathLst>
                          </a:custGeom>
                          <a:noFill/>
                          <a:ln w="9360">
                            <a:round/>
                          </a:ln>
                        </wps:spPr>
                        <wps:style>
                          <a:lnRef idx="0"/>
                          <a:fillRef idx="0"/>
                          <a:effectRef idx="0"/>
                          <a:fontRef idx="minor"/>
                        </wps:style>
                        <wps:bodyPr/>
                      </wps:wsp>
                      <wps:wsp>
                        <wps:cNvSpPr/>
                        <wps:spPr>
                          <a:xfrm>
                            <a:off x="193680" y="93240"/>
                            <a:ext cx="117360" cy="77400"/>
                          </a:xfrm>
                          <a:custGeom>
                            <a:avLst/>
                            <a:gdLst/>
                            <a:ahLst/>
                            <a:rect l="l" t="t" r="r" b="b"/>
                            <a:pathLst>
                              <a:path w="109951" h="63480">
                                <a:moveTo>
                                  <a:pt x="109951" y="63480"/>
                                </a:moveTo>
                                <a:lnTo>
                                  <a:pt x="0" y="0"/>
                                </a:lnTo>
                              </a:path>
                            </a:pathLst>
                          </a:custGeom>
                          <a:noFill/>
                          <a:ln w="9360">
                            <a:round/>
                          </a:ln>
                        </wps:spPr>
                        <wps:style>
                          <a:lnRef idx="0"/>
                          <a:fillRef idx="0"/>
                          <a:effectRef idx="0"/>
                          <a:fontRef idx="minor"/>
                        </wps:style>
                        <wps:bodyPr/>
                      </wps:wsp>
                      <wps:wsp>
                        <wps:cNvSpPr/>
                        <wps:spPr>
                          <a:xfrm>
                            <a:off x="311760" y="342360"/>
                            <a:ext cx="117360" cy="77400"/>
                          </a:xfrm>
                          <a:custGeom>
                            <a:avLst/>
                            <a:gdLst/>
                            <a:ahLst/>
                            <a:rect l="l" t="t" r="r" b="b"/>
                            <a:pathLst>
                              <a:path w="109951" h="63480">
                                <a:moveTo>
                                  <a:pt x="109951" y="63480"/>
                                </a:moveTo>
                                <a:lnTo>
                                  <a:pt x="0" y="0"/>
                                </a:lnTo>
                              </a:path>
                            </a:pathLst>
                          </a:custGeom>
                          <a:noFill/>
                          <a:ln w="9360">
                            <a:round/>
                          </a:ln>
                        </wps:spPr>
                        <wps:style>
                          <a:lnRef idx="0"/>
                          <a:fillRef idx="0"/>
                          <a:effectRef idx="0"/>
                          <a:fontRef idx="minor"/>
                        </wps:style>
                        <wps:bodyPr/>
                      </wps:wsp>
                      <wps:wsp>
                        <wps:cNvSpPr/>
                        <wps:spPr>
                          <a:xfrm>
                            <a:off x="193680" y="342360"/>
                            <a:ext cx="117360" cy="77400"/>
                          </a:xfrm>
                          <a:custGeom>
                            <a:avLst/>
                            <a:gdLst/>
                            <a:ahLst/>
                            <a:rect l="l" t="t" r="r" b="b"/>
                            <a:pathLst>
                              <a:path w="109951" h="63480">
                                <a:moveTo>
                                  <a:pt x="109951" y="0"/>
                                </a:moveTo>
                                <a:lnTo>
                                  <a:pt x="0" y="63480"/>
                                </a:lnTo>
                              </a:path>
                            </a:pathLst>
                          </a:custGeom>
                          <a:noFill/>
                          <a:ln w="9360">
                            <a:round/>
                          </a:ln>
                        </wps:spPr>
                        <wps:style>
                          <a:lnRef idx="0"/>
                          <a:fillRef idx="0"/>
                          <a:effectRef idx="0"/>
                          <a:fontRef idx="minor"/>
                        </wps:style>
                        <wps:bodyPr/>
                      </wps:wsp>
                      <wps:wsp>
                        <wps:cNvSpPr/>
                        <wps:spPr>
                          <a:xfrm>
                            <a:off x="8510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8510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20456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309320" y="406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20456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309320" y="1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4424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424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896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406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896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1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108.95pt;height:40.7pt" coordorigin="0,0" coordsize="2179,814"/>
            </w:pict>
          </mc:Fallback>
        </mc:AlternateContent>
      </w:r>
      <w:r>
        <w:rPr>
          <w:sz w:val="28"/>
          <w:szCs w:val="28"/>
        </w:rPr>
        <w:t xml:space="preserve"> (4 балла)</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 xml:space="preserve">Ответ: А – паральдегид; Б – триглиоксальдигидрат </w:t>
      </w:r>
      <w:r>
        <w:rPr>
          <w:sz w:val="28"/>
          <w:szCs w:val="28"/>
        </w:rPr>
        <mc:AlternateContent>
          <mc:Choice Requires="wpg">
            <w:drawing>
              <wp:inline distT="0" distB="0" distL="0" distR="0" wp14:anchorId="53B66D23">
                <wp:extent cx="1384300" cy="517525"/>
                <wp:effectExtent l="0" t="0" r="0" b="0"/>
                <wp:docPr id="14" name=""/>
                <a:graphic xmlns:a="http://schemas.openxmlformats.org/drawingml/2006/main">
                  <a:graphicData uri="http://schemas.microsoft.com/office/word/2010/wordprocessingGroup">
                    <wpg:wgp>
                      <wpg:cNvGrpSpPr/>
                      <wpg:grpSpPr>
                        <a:xfrm>
                          <a:off x="0" y="0"/>
                          <a:ext cx="1383840" cy="516960"/>
                        </a:xfrm>
                      </wpg:grpSpPr>
                      <wps:wsp>
                        <wps:cNvSpPr/>
                        <wps:spPr>
                          <a:xfrm>
                            <a:off x="590400" y="256680"/>
                            <a:ext cx="203760" cy="720"/>
                          </a:xfrm>
                          <a:custGeom>
                            <a:avLst/>
                            <a:gdLst/>
                            <a:ahLst/>
                            <a:rect l="l" t="t" r="r" b="b"/>
                            <a:pathLst>
                              <a:path w="190000" h="0">
                                <a:moveTo>
                                  <a:pt x="0" y="0"/>
                                </a:moveTo>
                                <a:lnTo>
                                  <a:pt x="190000" y="0"/>
                                </a:lnTo>
                              </a:path>
                            </a:pathLst>
                          </a:custGeom>
                          <a:noFill/>
                          <a:ln w="9360">
                            <a:round/>
                          </a:ln>
                        </wps:spPr>
                        <wps:style>
                          <a:lnRef idx="0"/>
                          <a:fillRef idx="0"/>
                          <a:effectRef idx="0"/>
                          <a:fontRef idx="minor"/>
                        </wps:style>
                        <wps:bodyPr/>
                      </wps:wsp>
                      <wps:wsp>
                        <wps:cNvSpPr/>
                        <wps:spPr>
                          <a:xfrm>
                            <a:off x="525960" y="127800"/>
                            <a:ext cx="64080" cy="128160"/>
                          </a:xfrm>
                          <a:custGeom>
                            <a:avLst/>
                            <a:gdLst/>
                            <a:ahLst/>
                            <a:rect l="l" t="t" r="r" b="b"/>
                            <a:pathLst>
                              <a:path w="60576" h="104922">
                                <a:moveTo>
                                  <a:pt x="60576" y="104922"/>
                                </a:moveTo>
                                <a:lnTo>
                                  <a:pt x="0" y="0"/>
                                </a:lnTo>
                              </a:path>
                            </a:pathLst>
                          </a:custGeom>
                          <a:noFill/>
                          <a:ln w="9360">
                            <a:round/>
                          </a:ln>
                        </wps:spPr>
                        <wps:style>
                          <a:lnRef idx="0"/>
                          <a:fillRef idx="0"/>
                          <a:effectRef idx="0"/>
                          <a:fontRef idx="minor"/>
                        </wps:style>
                        <wps:bodyPr/>
                      </wps:wsp>
                      <wps:wsp>
                        <wps:cNvSpPr/>
                        <wps:spPr>
                          <a:xfrm>
                            <a:off x="523800" y="256680"/>
                            <a:ext cx="65880" cy="131400"/>
                          </a:xfrm>
                          <a:custGeom>
                            <a:avLst/>
                            <a:gdLst/>
                            <a:ahLst/>
                            <a:rect l="l" t="t" r="r" b="b"/>
                            <a:pathLst>
                              <a:path w="62340" h="107976">
                                <a:moveTo>
                                  <a:pt x="62340" y="0"/>
                                </a:moveTo>
                                <a:lnTo>
                                  <a:pt x="0" y="107976"/>
                                </a:lnTo>
                              </a:path>
                            </a:pathLst>
                          </a:custGeom>
                          <a:noFill/>
                          <a:ln w="9360">
                            <a:round/>
                          </a:ln>
                        </wps:spPr>
                        <wps:style>
                          <a:lnRef idx="0"/>
                          <a:fillRef idx="0"/>
                          <a:effectRef idx="0"/>
                          <a:fontRef idx="minor"/>
                        </wps:style>
                        <wps:bodyPr/>
                      </wps:wsp>
                      <wps:wsp>
                        <wps:cNvSpPr/>
                        <wps:spPr>
                          <a:xfrm>
                            <a:off x="794880" y="127800"/>
                            <a:ext cx="64080" cy="128160"/>
                          </a:xfrm>
                          <a:custGeom>
                            <a:avLst/>
                            <a:gdLst/>
                            <a:ahLst/>
                            <a:rect l="l" t="t" r="r" b="b"/>
                            <a:pathLst>
                              <a:path w="60576" h="104922">
                                <a:moveTo>
                                  <a:pt x="0" y="104922"/>
                                </a:moveTo>
                                <a:lnTo>
                                  <a:pt x="60576" y="0"/>
                                </a:lnTo>
                              </a:path>
                            </a:pathLst>
                          </a:custGeom>
                          <a:noFill/>
                          <a:ln w="9360">
                            <a:round/>
                          </a:ln>
                        </wps:spPr>
                        <wps:style>
                          <a:lnRef idx="0"/>
                          <a:fillRef idx="0"/>
                          <a:effectRef idx="0"/>
                          <a:fontRef idx="minor"/>
                        </wps:style>
                        <wps:bodyPr/>
                      </wps:wsp>
                      <wps:wsp>
                        <wps:cNvSpPr/>
                        <wps:spPr>
                          <a:xfrm>
                            <a:off x="794880" y="256680"/>
                            <a:ext cx="65880" cy="131400"/>
                          </a:xfrm>
                          <a:custGeom>
                            <a:avLst/>
                            <a:gdLst/>
                            <a:ahLst/>
                            <a:rect l="l" t="t" r="r" b="b"/>
                            <a:pathLst>
                              <a:path w="62340" h="107976">
                                <a:moveTo>
                                  <a:pt x="0" y="0"/>
                                </a:moveTo>
                                <a:lnTo>
                                  <a:pt x="62340" y="107976"/>
                                </a:lnTo>
                              </a:path>
                            </a:pathLst>
                          </a:custGeom>
                          <a:noFill/>
                          <a:ln w="9360">
                            <a:round/>
                          </a:ln>
                        </wps:spPr>
                        <wps:style>
                          <a:lnRef idx="0"/>
                          <a:fillRef idx="0"/>
                          <a:effectRef idx="0"/>
                          <a:fontRef idx="minor"/>
                        </wps:style>
                        <wps:bodyPr/>
                      </wps:wsp>
                      <wps:wsp>
                        <wps:cNvSpPr/>
                        <wps:spPr>
                          <a:xfrm>
                            <a:off x="955800" y="93240"/>
                            <a:ext cx="117360" cy="77400"/>
                          </a:xfrm>
                          <a:custGeom>
                            <a:avLst/>
                            <a:gdLst/>
                            <a:ahLst/>
                            <a:rect l="l" t="t" r="r" b="b"/>
                            <a:pathLst>
                              <a:path w="109951" h="63480">
                                <a:moveTo>
                                  <a:pt x="0" y="0"/>
                                </a:moveTo>
                                <a:lnTo>
                                  <a:pt x="109951" y="63480"/>
                                </a:lnTo>
                              </a:path>
                            </a:pathLst>
                          </a:custGeom>
                          <a:noFill/>
                          <a:ln w="9360">
                            <a:round/>
                          </a:ln>
                        </wps:spPr>
                        <wps:style>
                          <a:lnRef idx="0"/>
                          <a:fillRef idx="0"/>
                          <a:effectRef idx="0"/>
                          <a:fontRef idx="minor"/>
                        </wps:style>
                        <wps:bodyPr/>
                      </wps:wsp>
                      <wps:wsp>
                        <wps:cNvSpPr/>
                        <wps:spPr>
                          <a:xfrm>
                            <a:off x="1073880" y="171360"/>
                            <a:ext cx="720" cy="170280"/>
                          </a:xfrm>
                          <a:custGeom>
                            <a:avLst/>
                            <a:gdLst/>
                            <a:ahLst/>
                            <a:rect l="l" t="t" r="r" b="b"/>
                            <a:pathLst>
                              <a:path w="0" h="139089">
                                <a:moveTo>
                                  <a:pt x="0" y="0"/>
                                </a:moveTo>
                                <a:lnTo>
                                  <a:pt x="0" y="139089"/>
                                </a:lnTo>
                              </a:path>
                            </a:pathLst>
                          </a:custGeom>
                          <a:noFill/>
                          <a:ln w="9360">
                            <a:round/>
                          </a:ln>
                        </wps:spPr>
                        <wps:style>
                          <a:lnRef idx="0"/>
                          <a:fillRef idx="0"/>
                          <a:effectRef idx="0"/>
                          <a:fontRef idx="minor"/>
                        </wps:style>
                        <wps:bodyPr/>
                      </wps:wsp>
                      <wps:wsp>
                        <wps:cNvSpPr/>
                        <wps:spPr>
                          <a:xfrm>
                            <a:off x="1073880" y="93240"/>
                            <a:ext cx="117360" cy="77400"/>
                          </a:xfrm>
                          <a:custGeom>
                            <a:avLst/>
                            <a:gdLst/>
                            <a:ahLst/>
                            <a:rect l="l" t="t" r="r" b="b"/>
                            <a:pathLst>
                              <a:path w="109951" h="63480">
                                <a:moveTo>
                                  <a:pt x="0" y="63480"/>
                                </a:moveTo>
                                <a:lnTo>
                                  <a:pt x="109951" y="0"/>
                                </a:lnTo>
                              </a:path>
                            </a:pathLst>
                          </a:custGeom>
                          <a:noFill/>
                          <a:ln w="9360">
                            <a:round/>
                          </a:ln>
                        </wps:spPr>
                        <wps:style>
                          <a:lnRef idx="0"/>
                          <a:fillRef idx="0"/>
                          <a:effectRef idx="0"/>
                          <a:fontRef idx="minor"/>
                        </wps:style>
                        <wps:bodyPr/>
                      </wps:wsp>
                      <wps:wsp>
                        <wps:cNvSpPr/>
                        <wps:spPr>
                          <a:xfrm>
                            <a:off x="955800" y="342360"/>
                            <a:ext cx="117360" cy="77400"/>
                          </a:xfrm>
                          <a:custGeom>
                            <a:avLst/>
                            <a:gdLst/>
                            <a:ahLst/>
                            <a:rect l="l" t="t" r="r" b="b"/>
                            <a:pathLst>
                              <a:path w="109951" h="63480">
                                <a:moveTo>
                                  <a:pt x="0" y="63480"/>
                                </a:moveTo>
                                <a:lnTo>
                                  <a:pt x="109951" y="0"/>
                                </a:lnTo>
                              </a:path>
                            </a:pathLst>
                          </a:custGeom>
                          <a:noFill/>
                          <a:ln w="9360">
                            <a:round/>
                          </a:ln>
                        </wps:spPr>
                        <wps:style>
                          <a:lnRef idx="0"/>
                          <a:fillRef idx="0"/>
                          <a:effectRef idx="0"/>
                          <a:fontRef idx="minor"/>
                        </wps:style>
                        <wps:bodyPr/>
                      </wps:wsp>
                      <wps:wsp>
                        <wps:cNvSpPr/>
                        <wps:spPr>
                          <a:xfrm>
                            <a:off x="1073880" y="342360"/>
                            <a:ext cx="117360" cy="77400"/>
                          </a:xfrm>
                          <a:custGeom>
                            <a:avLst/>
                            <a:gdLst/>
                            <a:ahLst/>
                            <a:rect l="l" t="t" r="r" b="b"/>
                            <a:pathLst>
                              <a:path w="109951" h="63480">
                                <a:moveTo>
                                  <a:pt x="0" y="0"/>
                                </a:moveTo>
                                <a:lnTo>
                                  <a:pt x="109951" y="63480"/>
                                </a:lnTo>
                              </a:path>
                            </a:pathLst>
                          </a:custGeom>
                          <a:noFill/>
                          <a:ln w="9360">
                            <a:round/>
                          </a:ln>
                        </wps:spPr>
                        <wps:style>
                          <a:lnRef idx="0"/>
                          <a:fillRef idx="0"/>
                          <a:effectRef idx="0"/>
                          <a:fontRef idx="minor"/>
                        </wps:style>
                        <wps:bodyPr/>
                      </wps:wsp>
                      <wps:wsp>
                        <wps:cNvSpPr/>
                        <wps:spPr>
                          <a:xfrm>
                            <a:off x="311760" y="93240"/>
                            <a:ext cx="117360" cy="77400"/>
                          </a:xfrm>
                          <a:custGeom>
                            <a:avLst/>
                            <a:gdLst/>
                            <a:ahLst/>
                            <a:rect l="l" t="t" r="r" b="b"/>
                            <a:pathLst>
                              <a:path w="109951" h="63480">
                                <a:moveTo>
                                  <a:pt x="109951" y="0"/>
                                </a:moveTo>
                                <a:lnTo>
                                  <a:pt x="0" y="63480"/>
                                </a:lnTo>
                              </a:path>
                            </a:pathLst>
                          </a:custGeom>
                          <a:noFill/>
                          <a:ln w="9360">
                            <a:round/>
                          </a:ln>
                        </wps:spPr>
                        <wps:style>
                          <a:lnRef idx="0"/>
                          <a:fillRef idx="0"/>
                          <a:effectRef idx="0"/>
                          <a:fontRef idx="minor"/>
                        </wps:style>
                        <wps:bodyPr/>
                      </wps:wsp>
                      <wps:wsp>
                        <wps:cNvSpPr/>
                        <wps:spPr>
                          <a:xfrm>
                            <a:off x="311760" y="171360"/>
                            <a:ext cx="720" cy="170280"/>
                          </a:xfrm>
                          <a:custGeom>
                            <a:avLst/>
                            <a:gdLst/>
                            <a:ahLst/>
                            <a:rect l="l" t="t" r="r" b="b"/>
                            <a:pathLst>
                              <a:path w="0" h="139089">
                                <a:moveTo>
                                  <a:pt x="0" y="139089"/>
                                </a:moveTo>
                                <a:lnTo>
                                  <a:pt x="0" y="0"/>
                                </a:lnTo>
                              </a:path>
                            </a:pathLst>
                          </a:custGeom>
                          <a:noFill/>
                          <a:ln w="9360">
                            <a:round/>
                          </a:ln>
                        </wps:spPr>
                        <wps:style>
                          <a:lnRef idx="0"/>
                          <a:fillRef idx="0"/>
                          <a:effectRef idx="0"/>
                          <a:fontRef idx="minor"/>
                        </wps:style>
                        <wps:bodyPr/>
                      </wps:wsp>
                      <wps:wsp>
                        <wps:cNvSpPr/>
                        <wps:spPr>
                          <a:xfrm>
                            <a:off x="193680" y="93240"/>
                            <a:ext cx="117360" cy="77400"/>
                          </a:xfrm>
                          <a:custGeom>
                            <a:avLst/>
                            <a:gdLst/>
                            <a:ahLst/>
                            <a:rect l="l" t="t" r="r" b="b"/>
                            <a:pathLst>
                              <a:path w="109951" h="63480">
                                <a:moveTo>
                                  <a:pt x="109951" y="63480"/>
                                </a:moveTo>
                                <a:lnTo>
                                  <a:pt x="0" y="0"/>
                                </a:lnTo>
                              </a:path>
                            </a:pathLst>
                          </a:custGeom>
                          <a:noFill/>
                          <a:ln w="9360">
                            <a:round/>
                          </a:ln>
                        </wps:spPr>
                        <wps:style>
                          <a:lnRef idx="0"/>
                          <a:fillRef idx="0"/>
                          <a:effectRef idx="0"/>
                          <a:fontRef idx="minor"/>
                        </wps:style>
                        <wps:bodyPr/>
                      </wps:wsp>
                      <wps:wsp>
                        <wps:cNvSpPr/>
                        <wps:spPr>
                          <a:xfrm>
                            <a:off x="311760" y="342360"/>
                            <a:ext cx="117360" cy="77400"/>
                          </a:xfrm>
                          <a:custGeom>
                            <a:avLst/>
                            <a:gdLst/>
                            <a:ahLst/>
                            <a:rect l="l" t="t" r="r" b="b"/>
                            <a:pathLst>
                              <a:path w="109951" h="63480">
                                <a:moveTo>
                                  <a:pt x="109951" y="63480"/>
                                </a:moveTo>
                                <a:lnTo>
                                  <a:pt x="0" y="0"/>
                                </a:lnTo>
                              </a:path>
                            </a:pathLst>
                          </a:custGeom>
                          <a:noFill/>
                          <a:ln w="9360">
                            <a:round/>
                          </a:ln>
                        </wps:spPr>
                        <wps:style>
                          <a:lnRef idx="0"/>
                          <a:fillRef idx="0"/>
                          <a:effectRef idx="0"/>
                          <a:fontRef idx="minor"/>
                        </wps:style>
                        <wps:bodyPr/>
                      </wps:wsp>
                      <wps:wsp>
                        <wps:cNvSpPr/>
                        <wps:spPr>
                          <a:xfrm>
                            <a:off x="193680" y="342360"/>
                            <a:ext cx="117360" cy="77400"/>
                          </a:xfrm>
                          <a:custGeom>
                            <a:avLst/>
                            <a:gdLst/>
                            <a:ahLst/>
                            <a:rect l="l" t="t" r="r" b="b"/>
                            <a:pathLst>
                              <a:path w="109951" h="63480">
                                <a:moveTo>
                                  <a:pt x="109951" y="0"/>
                                </a:moveTo>
                                <a:lnTo>
                                  <a:pt x="0" y="63480"/>
                                </a:lnTo>
                              </a:path>
                            </a:pathLst>
                          </a:custGeom>
                          <a:noFill/>
                          <a:ln w="9360">
                            <a:round/>
                          </a:ln>
                        </wps:spPr>
                        <wps:style>
                          <a:lnRef idx="0"/>
                          <a:fillRef idx="0"/>
                          <a:effectRef idx="0"/>
                          <a:fontRef idx="minor"/>
                        </wps:style>
                        <wps:bodyPr/>
                      </wps:wsp>
                      <wps:wsp>
                        <wps:cNvSpPr/>
                        <wps:spPr>
                          <a:xfrm>
                            <a:off x="8510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8510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20456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309320" y="406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120456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309320" y="1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4424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4424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89640" y="40392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406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s:wsp>
                        <wps:cNvSpPr/>
                        <wps:spPr>
                          <a:xfrm>
                            <a:off x="89640" y="0"/>
                            <a:ext cx="91440" cy="11304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1440"/>
                            <a:ext cx="74160" cy="109080"/>
                          </a:xfrm>
                          <a:custGeom>
                            <a:avLst/>
                            <a:gdLst/>
                            <a:ahLst/>
                            <a:rect l="l" t="t" r="r" b="b"/>
                            <a:pathLst>
                              <a:path w="70077" h="89328">
                                <a:moveTo>
                                  <a:pt x="0" y="89328"/>
                                </a:moveTo>
                                <a:lnTo>
                                  <a:pt x="0" y="0"/>
                                </a:lnTo>
                                <a:lnTo>
                                  <a:pt x="11822" y="0"/>
                                </a:lnTo>
                                <a:lnTo>
                                  <a:pt x="11822" y="36688"/>
                                </a:lnTo>
                                <a:lnTo>
                                  <a:pt x="58254" y="36688"/>
                                </a:lnTo>
                                <a:lnTo>
                                  <a:pt x="58254" y="0"/>
                                </a:lnTo>
                                <a:lnTo>
                                  <a:pt x="70077" y="0"/>
                                </a:lnTo>
                                <a:lnTo>
                                  <a:pt x="70077" y="89328"/>
                                </a:lnTo>
                                <a:lnTo>
                                  <a:pt x="58254" y="89328"/>
                                </a:lnTo>
                                <a:lnTo>
                                  <a:pt x="58254" y="47230"/>
                                </a:lnTo>
                                <a:lnTo>
                                  <a:pt x="11822" y="47230"/>
                                </a:lnTo>
                                <a:lnTo>
                                  <a:pt x="11822" y="89328"/>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108.95pt;height:40.7pt" coordorigin="0,0" coordsize="2179,814"/>
            </w:pict>
          </mc:Fallback>
        </mc:AlternateContent>
      </w:r>
      <w:r>
        <w:rPr>
          <w:sz w:val="28"/>
          <w:szCs w:val="28"/>
        </w:rPr>
        <w:t xml:space="preserve">; Г – </w:t>
      </w:r>
      <w:r>
        <w:rPr>
          <w:sz w:val="28"/>
          <w:szCs w:val="28"/>
        </w:rPr>
        <w:t>глиоксаль.</w:t>
      </w:r>
    </w:p>
    <w:p>
      <w:pPr>
        <w:pStyle w:val="Normal"/>
        <w:spacing w:before="0" w:after="0"/>
        <w:jc w:val="both"/>
        <w:rPr>
          <w:sz w:val="28"/>
          <w:szCs w:val="28"/>
        </w:rPr>
      </w:pPr>
      <w:r>
        <w:rPr>
          <w:sz w:val="28"/>
          <w:szCs w:val="28"/>
        </w:rPr>
      </w:r>
    </w:p>
    <w:p>
      <w:pPr>
        <w:pStyle w:val="ListParagraph"/>
        <w:numPr>
          <w:ilvl w:val="0"/>
          <w:numId w:val="1"/>
        </w:numPr>
        <w:spacing w:before="0" w:after="0"/>
        <w:contextualSpacing/>
        <w:jc w:val="both"/>
        <w:rPr>
          <w:b/>
          <w:b/>
          <w:sz w:val="28"/>
          <w:szCs w:val="28"/>
        </w:rPr>
      </w:pPr>
      <w:r>
        <w:rPr>
          <w:b/>
          <w:sz w:val="28"/>
          <w:szCs w:val="28"/>
        </w:rPr>
        <w:t>В смеси 2г сульфата неизвестного двухвалентного металла и 6г его оксида массовая доля металла равна 0,5. Какой это металл? (Муниципальный этап ВсОШ, Вологодская область, 1996)</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Решение</w:t>
      </w:r>
    </w:p>
    <w:p>
      <w:pPr>
        <w:pStyle w:val="Normal"/>
        <w:spacing w:before="0" w:after="0"/>
        <w:jc w:val="both"/>
        <w:rPr>
          <w:sz w:val="28"/>
          <w:szCs w:val="28"/>
        </w:rPr>
      </w:pPr>
      <w:r>
        <w:rPr>
          <w:sz w:val="28"/>
          <w:szCs w:val="28"/>
        </w:rPr>
        <w:t>(Пример решения)</w:t>
      </w:r>
    </w:p>
    <w:p>
      <w:pPr>
        <w:pStyle w:val="Normal"/>
        <w:spacing w:before="0" w:after="0"/>
        <w:jc w:val="both"/>
        <w:rPr>
          <w:sz w:val="28"/>
          <w:szCs w:val="28"/>
        </w:rPr>
      </w:pPr>
      <w:r>
        <w:rPr>
          <w:sz w:val="28"/>
          <w:szCs w:val="28"/>
        </w:rPr>
        <w:t>Обозначим массу металла М, тогда молярная масса сульфата двухвалентного металла Ме</w:t>
      </w:r>
      <w:r>
        <w:rPr>
          <w:sz w:val="28"/>
          <w:szCs w:val="28"/>
          <w:lang w:val="en-US"/>
        </w:rPr>
        <w:t>SO</w:t>
      </w:r>
      <w:r>
        <w:rPr>
          <w:sz w:val="28"/>
          <w:szCs w:val="28"/>
          <w:vertAlign w:val="subscript"/>
        </w:rPr>
        <w:t>4</w:t>
      </w:r>
      <w:r>
        <w:rPr>
          <w:sz w:val="28"/>
          <w:szCs w:val="28"/>
        </w:rPr>
        <w:t xml:space="preserve"> равна М+32+16*4=М+96, молярная масса его оксида МеО.</w:t>
      </w:r>
    </w:p>
    <w:p>
      <w:pPr>
        <w:pStyle w:val="Normal"/>
        <w:spacing w:before="0" w:after="0"/>
        <w:jc w:val="both"/>
        <w:rPr>
          <w:sz w:val="28"/>
          <w:szCs w:val="28"/>
        </w:rPr>
      </w:pPr>
      <w:r>
        <w:rPr>
          <w:sz w:val="28"/>
          <w:szCs w:val="28"/>
        </w:rPr>
        <w:t>Масса металла в сульфате равна 2 г*М/(М+96), в оксиде 6 г*М/(М+16).</w:t>
      </w:r>
    </w:p>
    <w:p>
      <w:pPr>
        <w:pStyle w:val="Normal"/>
        <w:spacing w:before="0" w:after="0"/>
        <w:jc w:val="both"/>
        <w:rPr>
          <w:sz w:val="28"/>
          <w:szCs w:val="28"/>
        </w:rPr>
      </w:pPr>
      <w:r>
        <w:rPr>
          <w:sz w:val="28"/>
          <w:szCs w:val="28"/>
        </w:rPr>
        <w:t>Суммарная масса 2М/(М+96)+6М/(М+16) (г)</w:t>
      </w:r>
    </w:p>
    <w:p>
      <w:pPr>
        <w:pStyle w:val="Normal"/>
        <w:spacing w:before="0" w:after="0"/>
        <w:jc w:val="both"/>
        <w:rPr>
          <w:sz w:val="28"/>
          <w:szCs w:val="28"/>
        </w:rPr>
      </w:pPr>
      <w:r>
        <w:rPr>
          <w:sz w:val="28"/>
          <w:szCs w:val="28"/>
        </w:rPr>
        <w:t>С другой стороны, по условиям задачи суммарная масса металла составляет 8 г*0,5=4 г.</w:t>
      </w:r>
    </w:p>
    <w:p>
      <w:pPr>
        <w:pStyle w:val="Normal"/>
        <w:spacing w:before="0" w:after="0"/>
        <w:jc w:val="both"/>
        <w:rPr>
          <w:sz w:val="28"/>
          <w:szCs w:val="28"/>
        </w:rPr>
      </w:pPr>
      <w:r>
        <w:rPr>
          <w:sz w:val="28"/>
          <w:szCs w:val="28"/>
        </w:rPr>
        <w:t>Составим уравнение 2М/(М+96)+6М/(М+16)=4.</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Решим его</w:t>
      </w:r>
    </w:p>
    <w:p>
      <w:pPr>
        <w:pStyle w:val="Normal"/>
        <w:spacing w:before="0" w:after="0"/>
        <w:jc w:val="both"/>
        <w:rPr>
          <w:sz w:val="28"/>
          <w:szCs w:val="28"/>
        </w:rPr>
      </w:pPr>
      <w:r>
        <w:rPr>
          <w:sz w:val="28"/>
          <w:szCs w:val="28"/>
        </w:rPr>
        <w:t xml:space="preserve">Сократим на 2 обе стороны уравнения М/(М+96)+3М/(М+16)=2, перенесём одно из слагаемых в правую часть М/(М+96)=2-3М/(М+16), отсюда М/(М+96)=(32-М)/(М+16). В целом, уже из этого уравнения видно, что М должно быть меньше 32, а двухвалентный металл, удовлетворяющий этому условию только один – </w:t>
      </w:r>
      <w:r>
        <w:rPr>
          <w:sz w:val="28"/>
          <w:szCs w:val="28"/>
          <w:lang w:val="en-US"/>
        </w:rPr>
        <w:t>Mg</w:t>
      </w:r>
      <w:r>
        <w:rPr>
          <w:sz w:val="28"/>
          <w:szCs w:val="28"/>
        </w:rPr>
        <w:t>(1).</w:t>
      </w:r>
    </w:p>
    <w:p>
      <w:pPr>
        <w:pStyle w:val="Normal"/>
        <w:spacing w:before="0" w:after="0"/>
        <w:jc w:val="both"/>
        <w:rPr>
          <w:sz w:val="28"/>
          <w:szCs w:val="28"/>
        </w:rPr>
      </w:pPr>
      <w:r>
        <w:rPr>
          <w:sz w:val="28"/>
          <w:szCs w:val="28"/>
        </w:rPr>
        <w:t>Но можно и решить квадратное уравнение:</w:t>
      </w:r>
    </w:p>
    <w:p>
      <w:pPr>
        <w:pStyle w:val="Normal"/>
        <w:spacing w:before="0" w:after="0"/>
        <w:jc w:val="both"/>
        <w:rPr>
          <w:sz w:val="28"/>
          <w:szCs w:val="28"/>
        </w:rPr>
      </w:pPr>
      <w:r>
        <w:rPr>
          <w:sz w:val="28"/>
          <w:szCs w:val="28"/>
        </w:rPr>
        <w:t>М(М+16)=(М+96)(32-М) или М</w:t>
      </w:r>
      <w:r>
        <w:rPr>
          <w:sz w:val="28"/>
          <w:szCs w:val="28"/>
          <w:vertAlign w:val="superscript"/>
        </w:rPr>
        <w:t>2</w:t>
      </w:r>
      <w:r>
        <w:rPr>
          <w:sz w:val="28"/>
          <w:szCs w:val="28"/>
        </w:rPr>
        <w:t>+16М=3072-72М-М</w:t>
      </w:r>
      <w:r>
        <w:rPr>
          <w:sz w:val="28"/>
          <w:szCs w:val="28"/>
          <w:vertAlign w:val="superscript"/>
        </w:rPr>
        <w:t>2</w:t>
      </w:r>
      <w:r>
        <w:rPr>
          <w:sz w:val="28"/>
          <w:szCs w:val="28"/>
        </w:rPr>
        <w:t>, М</w:t>
      </w:r>
      <w:r>
        <w:rPr>
          <w:sz w:val="28"/>
          <w:szCs w:val="28"/>
          <w:vertAlign w:val="superscript"/>
        </w:rPr>
        <w:t>2</w:t>
      </w:r>
      <w:r>
        <w:rPr>
          <w:sz w:val="28"/>
          <w:szCs w:val="28"/>
        </w:rPr>
        <w:t>+40М-1536=0,</w:t>
      </w:r>
    </w:p>
    <w:p>
      <w:pPr>
        <w:pStyle w:val="Normal"/>
        <w:spacing w:before="0" w:after="0"/>
        <w:jc w:val="both"/>
        <w:rPr>
          <w:sz w:val="28"/>
          <w:szCs w:val="28"/>
          <w:lang w:val="en-US"/>
        </w:rPr>
      </w:pPr>
      <w:r>
        <w:rPr>
          <w:sz w:val="28"/>
          <w:szCs w:val="28"/>
        </w:rPr>
        <w:t xml:space="preserve">М=24, следовательно этот металл – магний </w:t>
      </w:r>
      <w:r>
        <w:rPr>
          <w:sz w:val="28"/>
          <w:szCs w:val="28"/>
          <w:lang w:val="en-US"/>
        </w:rPr>
        <w:t>Mg</w:t>
      </w:r>
      <w:r>
        <w:rPr>
          <w:sz w:val="28"/>
          <w:szCs w:val="28"/>
        </w:rPr>
        <w:t xml:space="preserve">, сульфат магния </w:t>
      </w:r>
      <w:r>
        <w:rPr>
          <w:sz w:val="28"/>
          <w:szCs w:val="28"/>
          <w:lang w:val="en-US"/>
        </w:rPr>
        <w:t>MgSO</w:t>
      </w:r>
      <w:r>
        <w:rPr>
          <w:sz w:val="28"/>
          <w:szCs w:val="28"/>
          <w:vertAlign w:val="subscript"/>
        </w:rPr>
        <w:t>4</w:t>
      </w:r>
      <w:r>
        <w:rPr>
          <w:sz w:val="28"/>
          <w:szCs w:val="28"/>
        </w:rPr>
        <w:t xml:space="preserve">, оксид магния </w:t>
      </w:r>
      <w:r>
        <w:rPr>
          <w:sz w:val="28"/>
          <w:szCs w:val="28"/>
          <w:lang w:val="en-US"/>
        </w:rPr>
        <w:t>MgO</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Разбалловка:</w:t>
      </w:r>
    </w:p>
    <w:p>
      <w:pPr>
        <w:pStyle w:val="Normal"/>
        <w:spacing w:before="0" w:after="0"/>
        <w:jc w:val="both"/>
        <w:rPr>
          <w:sz w:val="28"/>
          <w:szCs w:val="28"/>
        </w:rPr>
      </w:pPr>
      <w:r>
        <w:rPr>
          <w:sz w:val="28"/>
          <w:szCs w:val="28"/>
        </w:rPr>
        <w:t>Составление уравнения – 10 баллов</w:t>
      </w:r>
    </w:p>
    <w:p>
      <w:pPr>
        <w:pStyle w:val="Normal"/>
        <w:spacing w:before="0" w:after="0"/>
        <w:jc w:val="both"/>
        <w:rPr>
          <w:sz w:val="28"/>
          <w:szCs w:val="28"/>
        </w:rPr>
      </w:pPr>
      <w:r>
        <w:rPr>
          <w:sz w:val="28"/>
          <w:szCs w:val="28"/>
        </w:rPr>
        <w:t>Правильное решение уравнения – 8 баллов</w:t>
      </w:r>
    </w:p>
    <w:p>
      <w:pPr>
        <w:pStyle w:val="Normal"/>
        <w:spacing w:before="0" w:after="0"/>
        <w:jc w:val="both"/>
        <w:rPr>
          <w:sz w:val="28"/>
          <w:szCs w:val="28"/>
        </w:rPr>
      </w:pPr>
      <w:r>
        <w:rPr>
          <w:sz w:val="28"/>
          <w:szCs w:val="28"/>
        </w:rPr>
        <w:t xml:space="preserve">Определение металла по атомной массе – 2 балла </w:t>
      </w:r>
    </w:p>
    <w:p>
      <w:pPr>
        <w:pStyle w:val="Normal"/>
        <w:spacing w:before="0" w:after="0"/>
        <w:jc w:val="both"/>
        <w:rPr>
          <w:sz w:val="28"/>
          <w:szCs w:val="28"/>
        </w:rPr>
      </w:pPr>
      <w:r>
        <w:rPr>
          <w:sz w:val="28"/>
          <w:szCs w:val="28"/>
        </w:rPr>
        <w:t>Рассуждение (1) с правильным выводом даёт 10=8+2 баллов.</w:t>
      </w:r>
    </w:p>
    <w:p>
      <w:pPr>
        <w:pStyle w:val="Normal"/>
        <w:spacing w:before="0" w:after="0"/>
        <w:jc w:val="both"/>
        <w:rPr>
          <w:sz w:val="28"/>
          <w:szCs w:val="28"/>
        </w:rPr>
      </w:pPr>
      <w:r>
        <w:rPr>
          <w:sz w:val="28"/>
          <w:szCs w:val="28"/>
        </w:rPr>
      </w:r>
    </w:p>
    <w:p>
      <w:pPr>
        <w:pStyle w:val="ListParagraph"/>
        <w:numPr>
          <w:ilvl w:val="0"/>
          <w:numId w:val="1"/>
        </w:numPr>
        <w:spacing w:before="0" w:after="0"/>
        <w:contextualSpacing/>
        <w:jc w:val="both"/>
        <w:rPr>
          <w:b/>
          <w:b/>
          <w:sz w:val="28"/>
          <w:szCs w:val="28"/>
        </w:rPr>
      </w:pPr>
      <w:r>
        <w:rPr>
          <w:b/>
          <w:sz w:val="28"/>
          <w:szCs w:val="28"/>
        </w:rPr>
        <w:t>При пропускании ацетилена через трубку с активированным углём, нагретым до 650°С, образовалась ацетилен-бензольная смесь массой 91 г. Сжигание этого количества смеси в избытке кислорода приводит к выделению 3797,1 кДж тепла. Установите массовые доли ацетилена и бензола в смеси, если известно, что при образовании углекислого газа и паров воды из соответствующих простых веществ выделяется 393,5 и 241,8 кДж/моль, а разложение ацетилена и паров бензола на углерод и водород сопровождается выделением соответственно 226,8 и 82,9 кДж/моль теплоты. Определите степень превращения ацетилена в бензол. Запишите химические уравнения процессов, упоминаемых в задаче. (Муниципальный этап ВсОШ, Калининградская область, 2005)</w:t>
      </w:r>
    </w:p>
    <w:p>
      <w:pPr>
        <w:pStyle w:val="Normal"/>
        <w:spacing w:before="0" w:after="0"/>
        <w:jc w:val="both"/>
        <w:rPr>
          <w:sz w:val="28"/>
          <w:szCs w:val="28"/>
        </w:rPr>
      </w:pPr>
      <w:r>
        <w:rPr>
          <w:sz w:val="28"/>
          <w:szCs w:val="28"/>
        </w:rPr>
      </w:r>
    </w:p>
    <w:p>
      <w:pPr>
        <w:pStyle w:val="Normal"/>
        <w:spacing w:before="0" w:after="0"/>
        <w:jc w:val="both"/>
        <w:rPr>
          <w:sz w:val="28"/>
          <w:szCs w:val="28"/>
        </w:rPr>
      </w:pPr>
      <w:r>
        <w:rPr>
          <w:sz w:val="28"/>
          <w:szCs w:val="28"/>
        </w:rPr>
        <w:t>Решение</w:t>
      </w:r>
    </w:p>
    <w:p>
      <w:pPr>
        <w:pStyle w:val="Normal"/>
        <w:spacing w:before="0" w:after="0"/>
        <w:jc w:val="both"/>
        <w:rPr>
          <w:sz w:val="28"/>
          <w:szCs w:val="28"/>
        </w:rPr>
      </w:pPr>
      <w:r>
        <w:rPr>
          <w:sz w:val="28"/>
          <w:szCs w:val="28"/>
        </w:rPr>
      </w:r>
    </w:p>
    <w:p>
      <w:pPr>
        <w:pStyle w:val="ListParagraph"/>
        <w:numPr>
          <w:ilvl w:val="0"/>
          <w:numId w:val="3"/>
        </w:numPr>
        <w:spacing w:before="0" w:after="0"/>
        <w:contextualSpacing/>
        <w:jc w:val="both"/>
        <w:rPr>
          <w:sz w:val="28"/>
          <w:szCs w:val="28"/>
        </w:rPr>
      </w:pPr>
      <w:r>
        <w:rPr>
          <w:sz w:val="28"/>
          <w:szCs w:val="28"/>
        </w:rPr>
        <w:t>Запишем упоминаемые в условиях термохимические уравнения</w:t>
      </w:r>
    </w:p>
    <w:p>
      <w:pPr>
        <w:pStyle w:val="ListParagraph"/>
        <w:spacing w:before="0" w:after="0"/>
        <w:contextualSpacing/>
        <w:jc w:val="both"/>
        <w:rPr>
          <w:sz w:val="28"/>
          <w:szCs w:val="28"/>
        </w:rPr>
      </w:pPr>
      <w:r>
        <w:rPr>
          <w:sz w:val="28"/>
          <w:szCs w:val="28"/>
        </w:rPr>
        <w:t>образование бензола из ацетилена 3</w:t>
      </w:r>
      <w:r>
        <w:rPr>
          <w:sz w:val="28"/>
          <w:szCs w:val="28"/>
          <w:lang w:val="en-US"/>
        </w:rPr>
        <w:t>C</w:t>
      </w:r>
      <w:r>
        <w:rPr>
          <w:sz w:val="28"/>
          <w:szCs w:val="28"/>
          <w:vertAlign w:val="subscript"/>
        </w:rPr>
        <w:t>2</w:t>
      </w:r>
      <w:r>
        <w:rPr>
          <w:sz w:val="28"/>
          <w:szCs w:val="28"/>
          <w:lang w:val="en-US"/>
        </w:rPr>
        <w:t>H</w:t>
      </w:r>
      <w:r>
        <w:rPr>
          <w:sz w:val="28"/>
          <w:szCs w:val="28"/>
          <w:vertAlign w:val="subscript"/>
        </w:rPr>
        <w:t>2</w:t>
      </w:r>
      <w:r>
        <w:rPr>
          <w:sz w:val="28"/>
          <w:szCs w:val="28"/>
        </w:rPr>
        <w:t xml:space="preserve"> = </w:t>
      </w:r>
      <w:r>
        <w:rPr>
          <w:sz w:val="28"/>
          <w:szCs w:val="28"/>
          <w:lang w:val="en-US"/>
        </w:rPr>
        <w:t>C</w:t>
      </w:r>
      <w:r>
        <w:rPr>
          <w:sz w:val="28"/>
          <w:szCs w:val="28"/>
          <w:vertAlign w:val="subscript"/>
        </w:rPr>
        <w:t>6</w:t>
      </w:r>
      <w:r>
        <w:rPr>
          <w:sz w:val="28"/>
          <w:szCs w:val="28"/>
          <w:lang w:val="en-US"/>
        </w:rPr>
        <w:t>H</w:t>
      </w:r>
      <w:r>
        <w:rPr>
          <w:sz w:val="28"/>
          <w:szCs w:val="28"/>
          <w:vertAlign w:val="subscript"/>
        </w:rPr>
        <w:t>6</w:t>
      </w:r>
    </w:p>
    <w:p>
      <w:pPr>
        <w:pStyle w:val="ListParagraph"/>
        <w:spacing w:before="0" w:after="0"/>
        <w:contextualSpacing/>
        <w:jc w:val="both"/>
        <w:rPr>
          <w:sz w:val="28"/>
          <w:szCs w:val="28"/>
        </w:rPr>
      </w:pPr>
      <w:r>
        <w:rPr>
          <w:sz w:val="28"/>
          <w:szCs w:val="28"/>
        </w:rPr>
        <w:t xml:space="preserve">горение ацетилена </w:t>
      </w:r>
      <w:r>
        <w:rPr>
          <w:sz w:val="28"/>
          <w:szCs w:val="28"/>
          <w:lang w:val="en-US"/>
        </w:rPr>
        <w:t>C</w:t>
      </w:r>
      <w:r>
        <w:rPr>
          <w:sz w:val="28"/>
          <w:szCs w:val="28"/>
          <w:vertAlign w:val="subscript"/>
        </w:rPr>
        <w:t>2</w:t>
      </w:r>
      <w:r>
        <w:rPr>
          <w:sz w:val="28"/>
          <w:szCs w:val="28"/>
          <w:lang w:val="en-US"/>
        </w:rPr>
        <w:t>H</w:t>
      </w:r>
      <w:r>
        <w:rPr>
          <w:sz w:val="28"/>
          <w:szCs w:val="28"/>
          <w:vertAlign w:val="subscript"/>
        </w:rPr>
        <w:t>2</w:t>
      </w:r>
      <w:r>
        <w:rPr>
          <w:sz w:val="28"/>
          <w:szCs w:val="28"/>
        </w:rPr>
        <w:t xml:space="preserve"> + 2,5</w:t>
      </w:r>
      <w:r>
        <w:rPr>
          <w:sz w:val="28"/>
          <w:szCs w:val="28"/>
          <w:lang w:val="en-US"/>
        </w:rPr>
        <w:t>O</w:t>
      </w:r>
      <w:r>
        <w:rPr>
          <w:sz w:val="28"/>
          <w:szCs w:val="28"/>
          <w:vertAlign w:val="subscript"/>
        </w:rPr>
        <w:t>2</w:t>
      </w:r>
      <w:r>
        <w:rPr>
          <w:sz w:val="28"/>
          <w:szCs w:val="28"/>
        </w:rPr>
        <w:t xml:space="preserve"> = </w:t>
      </w:r>
      <w:r>
        <w:rPr>
          <w:sz w:val="28"/>
          <w:szCs w:val="28"/>
          <w:lang w:val="en-US"/>
        </w:rPr>
        <w:t>CO</w:t>
      </w:r>
      <w:r>
        <w:rPr>
          <w:sz w:val="28"/>
          <w:szCs w:val="28"/>
          <w:vertAlign w:val="subscript"/>
        </w:rPr>
        <w:t>2</w:t>
      </w:r>
      <w:r>
        <w:rPr>
          <w:sz w:val="28"/>
          <w:szCs w:val="28"/>
        </w:rPr>
        <w:t xml:space="preserve"> + </w:t>
      </w:r>
      <w:r>
        <w:rPr>
          <w:sz w:val="28"/>
          <w:szCs w:val="28"/>
          <w:lang w:val="en-US"/>
        </w:rPr>
        <w:t>H</w:t>
      </w:r>
      <w:r>
        <w:rPr>
          <w:sz w:val="28"/>
          <w:szCs w:val="28"/>
          <w:vertAlign w:val="subscript"/>
        </w:rPr>
        <w:t>2</w:t>
      </w:r>
      <w:r>
        <w:rPr>
          <w:sz w:val="28"/>
          <w:szCs w:val="28"/>
          <w:lang w:val="en-US"/>
        </w:rPr>
        <w:t>O</w:t>
      </w:r>
      <w:r>
        <w:rPr>
          <w:sz w:val="28"/>
          <w:szCs w:val="28"/>
        </w:rPr>
        <w:t xml:space="preserve"> + </w:t>
      </w:r>
      <w:r>
        <w:rPr>
          <w:sz w:val="28"/>
          <w:szCs w:val="28"/>
          <w:lang w:val="en-US"/>
        </w:rPr>
        <w:t>Q</w:t>
      </w:r>
      <w:r>
        <w:rPr>
          <w:sz w:val="28"/>
          <w:szCs w:val="28"/>
          <w:vertAlign w:val="subscript"/>
        </w:rPr>
        <w:t>1</w:t>
      </w:r>
    </w:p>
    <w:p>
      <w:pPr>
        <w:pStyle w:val="ListParagraph"/>
        <w:spacing w:before="0" w:after="0"/>
        <w:contextualSpacing/>
        <w:jc w:val="both"/>
        <w:rPr>
          <w:sz w:val="28"/>
          <w:szCs w:val="28"/>
        </w:rPr>
      </w:pPr>
      <w:r>
        <w:rPr>
          <w:sz w:val="28"/>
          <w:szCs w:val="28"/>
        </w:rPr>
        <w:t xml:space="preserve">горение бензола </w:t>
      </w:r>
      <w:r>
        <w:rPr>
          <w:sz w:val="28"/>
          <w:szCs w:val="28"/>
          <w:lang w:val="en-US"/>
        </w:rPr>
        <w:t>C</w:t>
      </w:r>
      <w:r>
        <w:rPr>
          <w:sz w:val="28"/>
          <w:szCs w:val="28"/>
          <w:vertAlign w:val="subscript"/>
        </w:rPr>
        <w:t>6</w:t>
      </w:r>
      <w:r>
        <w:rPr>
          <w:sz w:val="28"/>
          <w:szCs w:val="28"/>
          <w:lang w:val="en-US"/>
        </w:rPr>
        <w:t>H</w:t>
      </w:r>
      <w:r>
        <w:rPr>
          <w:sz w:val="28"/>
          <w:szCs w:val="28"/>
          <w:vertAlign w:val="subscript"/>
        </w:rPr>
        <w:t>6</w:t>
      </w:r>
      <w:r>
        <w:rPr>
          <w:sz w:val="28"/>
          <w:szCs w:val="28"/>
        </w:rPr>
        <w:t xml:space="preserve"> + 7,5</w:t>
      </w:r>
      <w:r>
        <w:rPr>
          <w:sz w:val="28"/>
          <w:szCs w:val="28"/>
          <w:lang w:val="en-US"/>
        </w:rPr>
        <w:t>O</w:t>
      </w:r>
      <w:r>
        <w:rPr>
          <w:sz w:val="28"/>
          <w:szCs w:val="28"/>
          <w:vertAlign w:val="subscript"/>
        </w:rPr>
        <w:t>2</w:t>
      </w:r>
      <w:r>
        <w:rPr>
          <w:sz w:val="28"/>
          <w:szCs w:val="28"/>
        </w:rPr>
        <w:t xml:space="preserve"> = 6</w:t>
      </w:r>
      <w:r>
        <w:rPr>
          <w:sz w:val="28"/>
          <w:szCs w:val="28"/>
          <w:lang w:val="en-US"/>
        </w:rPr>
        <w:t>CO</w:t>
      </w:r>
      <w:r>
        <w:rPr>
          <w:sz w:val="28"/>
          <w:szCs w:val="28"/>
          <w:vertAlign w:val="subscript"/>
        </w:rPr>
        <w:t>2</w:t>
      </w:r>
      <w:r>
        <w:rPr>
          <w:sz w:val="28"/>
          <w:szCs w:val="28"/>
        </w:rPr>
        <w:t xml:space="preserve"> + 3</w:t>
      </w:r>
      <w:r>
        <w:rPr>
          <w:sz w:val="28"/>
          <w:szCs w:val="28"/>
          <w:lang w:val="en-US"/>
        </w:rPr>
        <w:t>H</w:t>
      </w:r>
      <w:r>
        <w:rPr>
          <w:sz w:val="28"/>
          <w:szCs w:val="28"/>
          <w:vertAlign w:val="subscript"/>
        </w:rPr>
        <w:t>2</w:t>
      </w:r>
      <w:r>
        <w:rPr>
          <w:sz w:val="28"/>
          <w:szCs w:val="28"/>
          <w:lang w:val="en-US"/>
        </w:rPr>
        <w:t>O</w:t>
      </w:r>
      <w:r>
        <w:rPr>
          <w:sz w:val="28"/>
          <w:szCs w:val="28"/>
        </w:rPr>
        <w:t xml:space="preserve"> + </w:t>
      </w:r>
      <w:r>
        <w:rPr>
          <w:sz w:val="28"/>
          <w:szCs w:val="28"/>
          <w:lang w:val="en-US"/>
        </w:rPr>
        <w:t>Q</w:t>
      </w:r>
      <w:r>
        <w:rPr>
          <w:sz w:val="28"/>
          <w:szCs w:val="28"/>
          <w:vertAlign w:val="subscript"/>
        </w:rPr>
        <w:t>2</w:t>
      </w:r>
    </w:p>
    <w:p>
      <w:pPr>
        <w:pStyle w:val="ListParagraph"/>
        <w:spacing w:before="0" w:after="0"/>
        <w:contextualSpacing/>
        <w:jc w:val="both"/>
        <w:rPr>
          <w:sz w:val="28"/>
          <w:szCs w:val="28"/>
        </w:rPr>
      </w:pPr>
      <w:r>
        <w:rPr>
          <w:sz w:val="28"/>
          <w:szCs w:val="28"/>
        </w:rPr>
        <w:t xml:space="preserve">образование углекислого газа </w:t>
      </w:r>
      <w:r>
        <w:rPr>
          <w:sz w:val="28"/>
          <w:szCs w:val="28"/>
          <w:lang w:val="en-US"/>
        </w:rPr>
        <w:t>C</w:t>
      </w:r>
      <w:r>
        <w:rPr>
          <w:sz w:val="28"/>
          <w:szCs w:val="28"/>
        </w:rPr>
        <w:t xml:space="preserve"> + </w:t>
      </w:r>
      <w:r>
        <w:rPr>
          <w:sz w:val="28"/>
          <w:szCs w:val="28"/>
          <w:lang w:val="en-US"/>
        </w:rPr>
        <w:t>O</w:t>
      </w:r>
      <w:r>
        <w:rPr>
          <w:sz w:val="28"/>
          <w:szCs w:val="28"/>
          <w:vertAlign w:val="subscript"/>
        </w:rPr>
        <w:t>2</w:t>
      </w:r>
      <w:r>
        <w:rPr>
          <w:sz w:val="28"/>
          <w:szCs w:val="28"/>
        </w:rPr>
        <w:t xml:space="preserve"> = </w:t>
      </w:r>
      <w:r>
        <w:rPr>
          <w:sz w:val="28"/>
          <w:szCs w:val="28"/>
          <w:lang w:val="en-US"/>
        </w:rPr>
        <w:t>CO</w:t>
      </w:r>
      <w:r>
        <w:rPr>
          <w:sz w:val="28"/>
          <w:szCs w:val="28"/>
          <w:vertAlign w:val="subscript"/>
        </w:rPr>
        <w:t>2</w:t>
      </w:r>
      <w:r>
        <w:rPr>
          <w:sz w:val="28"/>
          <w:szCs w:val="28"/>
        </w:rPr>
        <w:t xml:space="preserve"> + 393,5 кДж/моль</w:t>
      </w:r>
    </w:p>
    <w:p>
      <w:pPr>
        <w:pStyle w:val="ListParagraph"/>
        <w:spacing w:before="0" w:after="0"/>
        <w:contextualSpacing/>
        <w:jc w:val="both"/>
        <w:rPr>
          <w:sz w:val="28"/>
          <w:szCs w:val="28"/>
        </w:rPr>
      </w:pPr>
      <w:r>
        <w:rPr>
          <w:sz w:val="28"/>
          <w:szCs w:val="28"/>
        </w:rPr>
        <w:t xml:space="preserve">образование воды </w:t>
      </w:r>
      <w:r>
        <w:rPr>
          <w:sz w:val="28"/>
          <w:szCs w:val="28"/>
          <w:lang w:val="en-US"/>
        </w:rPr>
        <w:t>H</w:t>
      </w:r>
      <w:r>
        <w:rPr>
          <w:sz w:val="28"/>
          <w:szCs w:val="28"/>
          <w:vertAlign w:val="subscript"/>
        </w:rPr>
        <w:t>2</w:t>
      </w:r>
      <w:r>
        <w:rPr>
          <w:sz w:val="28"/>
          <w:szCs w:val="28"/>
        </w:rPr>
        <w:t xml:space="preserve"> + 0,5</w:t>
      </w:r>
      <w:r>
        <w:rPr>
          <w:sz w:val="28"/>
          <w:szCs w:val="28"/>
          <w:lang w:val="en-US"/>
        </w:rPr>
        <w:t>O</w:t>
      </w:r>
      <w:r>
        <w:rPr>
          <w:sz w:val="28"/>
          <w:szCs w:val="28"/>
          <w:vertAlign w:val="subscript"/>
        </w:rPr>
        <w:t>2</w:t>
      </w:r>
      <w:r>
        <w:rPr>
          <w:sz w:val="28"/>
          <w:szCs w:val="28"/>
        </w:rPr>
        <w:t xml:space="preserve"> = </w:t>
      </w:r>
      <w:r>
        <w:rPr>
          <w:sz w:val="28"/>
          <w:szCs w:val="28"/>
          <w:lang w:val="en-US"/>
        </w:rPr>
        <w:t>H</w:t>
      </w:r>
      <w:r>
        <w:rPr>
          <w:sz w:val="28"/>
          <w:szCs w:val="28"/>
          <w:vertAlign w:val="subscript"/>
        </w:rPr>
        <w:t>2</w:t>
      </w:r>
      <w:r>
        <w:rPr>
          <w:sz w:val="28"/>
          <w:szCs w:val="28"/>
          <w:lang w:val="en-US"/>
        </w:rPr>
        <w:t>O</w:t>
      </w:r>
      <w:r>
        <w:rPr>
          <w:sz w:val="28"/>
          <w:szCs w:val="28"/>
        </w:rPr>
        <w:t xml:space="preserve"> + 241,8 кДж/моль</w:t>
      </w:r>
    </w:p>
    <w:p>
      <w:pPr>
        <w:pStyle w:val="ListParagraph"/>
        <w:spacing w:before="0" w:after="0"/>
        <w:contextualSpacing/>
        <w:jc w:val="both"/>
        <w:rPr>
          <w:sz w:val="28"/>
          <w:szCs w:val="28"/>
        </w:rPr>
      </w:pPr>
      <w:r>
        <w:rPr>
          <w:sz w:val="28"/>
          <w:szCs w:val="28"/>
        </w:rPr>
        <w:t xml:space="preserve">разложение ацетилена </w:t>
      </w:r>
      <w:r>
        <w:rPr>
          <w:sz w:val="28"/>
          <w:szCs w:val="28"/>
          <w:lang w:val="en-US"/>
        </w:rPr>
        <w:t>C</w:t>
      </w:r>
      <w:r>
        <w:rPr>
          <w:sz w:val="28"/>
          <w:szCs w:val="28"/>
          <w:vertAlign w:val="subscript"/>
        </w:rPr>
        <w:t>2</w:t>
      </w:r>
      <w:r>
        <w:rPr>
          <w:sz w:val="28"/>
          <w:szCs w:val="28"/>
          <w:lang w:val="en-US"/>
        </w:rPr>
        <w:t>H</w:t>
      </w:r>
      <w:r>
        <w:rPr>
          <w:sz w:val="28"/>
          <w:szCs w:val="28"/>
          <w:vertAlign w:val="subscript"/>
        </w:rPr>
        <w:t>2</w:t>
      </w:r>
      <w:r>
        <w:rPr>
          <w:sz w:val="28"/>
          <w:szCs w:val="28"/>
        </w:rPr>
        <w:t xml:space="preserve"> = 2</w:t>
      </w:r>
      <w:r>
        <w:rPr>
          <w:sz w:val="28"/>
          <w:szCs w:val="28"/>
          <w:lang w:val="en-US"/>
        </w:rPr>
        <w:t>C</w:t>
      </w:r>
      <w:r>
        <w:rPr>
          <w:sz w:val="28"/>
          <w:szCs w:val="28"/>
        </w:rPr>
        <w:t xml:space="preserve"> + </w:t>
      </w:r>
      <w:r>
        <w:rPr>
          <w:sz w:val="28"/>
          <w:szCs w:val="28"/>
          <w:lang w:val="en-US"/>
        </w:rPr>
        <w:t>H</w:t>
      </w:r>
      <w:r>
        <w:rPr>
          <w:sz w:val="28"/>
          <w:szCs w:val="28"/>
          <w:vertAlign w:val="subscript"/>
        </w:rPr>
        <w:t>2</w:t>
      </w:r>
      <w:r>
        <w:rPr>
          <w:sz w:val="28"/>
          <w:szCs w:val="28"/>
        </w:rPr>
        <w:t xml:space="preserve"> + 226,8 кДж/моль</w:t>
      </w:r>
    </w:p>
    <w:p>
      <w:pPr>
        <w:pStyle w:val="ListParagraph"/>
        <w:spacing w:before="0" w:after="0"/>
        <w:contextualSpacing/>
        <w:jc w:val="both"/>
        <w:rPr>
          <w:sz w:val="28"/>
          <w:szCs w:val="28"/>
        </w:rPr>
      </w:pPr>
      <w:r>
        <w:rPr>
          <w:sz w:val="28"/>
          <w:szCs w:val="28"/>
        </w:rPr>
        <w:t xml:space="preserve">разложение бензола </w:t>
      </w:r>
      <w:r>
        <w:rPr>
          <w:sz w:val="28"/>
          <w:szCs w:val="28"/>
          <w:lang w:val="en-US"/>
        </w:rPr>
        <w:t>C</w:t>
      </w:r>
      <w:r>
        <w:rPr>
          <w:sz w:val="28"/>
          <w:szCs w:val="28"/>
          <w:vertAlign w:val="subscript"/>
        </w:rPr>
        <w:t>6</w:t>
      </w:r>
      <w:r>
        <w:rPr>
          <w:sz w:val="28"/>
          <w:szCs w:val="28"/>
          <w:lang w:val="en-US"/>
        </w:rPr>
        <w:t>H</w:t>
      </w:r>
      <w:r>
        <w:rPr>
          <w:sz w:val="28"/>
          <w:szCs w:val="28"/>
          <w:vertAlign w:val="subscript"/>
        </w:rPr>
        <w:t>6</w:t>
      </w:r>
      <w:r>
        <w:rPr>
          <w:sz w:val="28"/>
          <w:szCs w:val="28"/>
        </w:rPr>
        <w:t xml:space="preserve"> = 6</w:t>
      </w:r>
      <w:r>
        <w:rPr>
          <w:sz w:val="28"/>
          <w:szCs w:val="28"/>
          <w:lang w:val="en-US"/>
        </w:rPr>
        <w:t>C</w:t>
      </w:r>
      <w:r>
        <w:rPr>
          <w:sz w:val="28"/>
          <w:szCs w:val="28"/>
        </w:rPr>
        <w:t xml:space="preserve"> + 3</w:t>
      </w:r>
      <w:r>
        <w:rPr>
          <w:sz w:val="28"/>
          <w:szCs w:val="28"/>
          <w:lang w:val="en-US"/>
        </w:rPr>
        <w:t>H</w:t>
      </w:r>
      <w:r>
        <w:rPr>
          <w:sz w:val="28"/>
          <w:szCs w:val="28"/>
          <w:vertAlign w:val="subscript"/>
        </w:rPr>
        <w:t>2</w:t>
      </w:r>
      <w:r>
        <w:rPr>
          <w:sz w:val="28"/>
          <w:szCs w:val="28"/>
        </w:rPr>
        <w:t xml:space="preserve"> + 82,9 кДж/моль</w:t>
      </w:r>
    </w:p>
    <w:p>
      <w:pPr>
        <w:pStyle w:val="ListParagraph"/>
        <w:spacing w:before="0" w:after="0"/>
        <w:contextualSpacing/>
        <w:jc w:val="both"/>
        <w:rPr>
          <w:sz w:val="28"/>
          <w:szCs w:val="28"/>
        </w:rPr>
      </w:pPr>
      <w:r>
        <w:rPr>
          <w:sz w:val="28"/>
          <w:szCs w:val="28"/>
        </w:rPr>
        <w:t>(по 1 балл за уравнение, всего 7 баллов)</w:t>
      </w:r>
    </w:p>
    <w:p>
      <w:pPr>
        <w:pStyle w:val="ListParagraph"/>
        <w:numPr>
          <w:ilvl w:val="0"/>
          <w:numId w:val="3"/>
        </w:numPr>
        <w:spacing w:before="0" w:after="0"/>
        <w:contextualSpacing/>
        <w:jc w:val="both"/>
        <w:rPr>
          <w:sz w:val="28"/>
          <w:szCs w:val="28"/>
        </w:rPr>
      </w:pPr>
      <w:r>
        <w:rPr>
          <w:sz w:val="28"/>
          <w:szCs w:val="28"/>
        </w:rPr>
        <w:t xml:space="preserve">Рассчитаем </w:t>
      </w:r>
      <w:r>
        <w:rPr>
          <w:sz w:val="28"/>
          <w:szCs w:val="28"/>
          <w:lang w:val="en-US"/>
        </w:rPr>
        <w:t>Q</w:t>
      </w:r>
      <w:r>
        <w:rPr>
          <w:sz w:val="28"/>
          <w:szCs w:val="28"/>
          <w:vertAlign w:val="subscript"/>
        </w:rPr>
        <w:t>1</w:t>
      </w:r>
      <w:r>
        <w:rPr>
          <w:sz w:val="28"/>
          <w:szCs w:val="28"/>
        </w:rPr>
        <w:t xml:space="preserve"> и </w:t>
      </w:r>
      <w:r>
        <w:rPr>
          <w:sz w:val="28"/>
          <w:szCs w:val="28"/>
          <w:lang w:val="en-US"/>
        </w:rPr>
        <w:t>Q</w:t>
      </w:r>
      <w:r>
        <w:rPr>
          <w:sz w:val="28"/>
          <w:szCs w:val="28"/>
          <w:vertAlign w:val="subscript"/>
        </w:rPr>
        <w:t>2</w:t>
      </w:r>
      <w:r>
        <w:rPr>
          <w:sz w:val="28"/>
          <w:szCs w:val="28"/>
        </w:rPr>
        <w:t xml:space="preserve"> воспользовавшись законом Гесса:</w:t>
      </w:r>
    </w:p>
    <w:p>
      <w:pPr>
        <w:pStyle w:val="ListParagraph"/>
        <w:spacing w:before="0" w:after="0"/>
        <w:contextualSpacing/>
        <w:jc w:val="both"/>
        <w:rPr>
          <w:sz w:val="28"/>
          <w:szCs w:val="28"/>
        </w:rPr>
      </w:pPr>
      <w:r>
        <w:rPr>
          <w:sz w:val="28"/>
          <w:szCs w:val="28"/>
          <w:lang w:val="en-US"/>
        </w:rPr>
        <w:t>Q</w:t>
      </w:r>
      <w:r>
        <w:rPr>
          <w:sz w:val="28"/>
          <w:szCs w:val="28"/>
          <w:vertAlign w:val="subscript"/>
        </w:rPr>
        <w:t>1</w:t>
      </w:r>
      <w:r>
        <w:rPr>
          <w:sz w:val="28"/>
          <w:szCs w:val="28"/>
        </w:rPr>
        <w:t xml:space="preserve"> = 226,8 + 2*393,8 + 241,8 = 1255,6 (кДж/моль) (3 балла)</w:t>
      </w:r>
    </w:p>
    <w:p>
      <w:pPr>
        <w:pStyle w:val="ListParagraph"/>
        <w:spacing w:before="0" w:after="0"/>
        <w:contextualSpacing/>
        <w:jc w:val="both"/>
        <w:rPr>
          <w:sz w:val="28"/>
          <w:szCs w:val="28"/>
        </w:rPr>
      </w:pPr>
      <w:r>
        <w:rPr>
          <w:sz w:val="28"/>
          <w:szCs w:val="28"/>
          <w:lang w:val="en-US"/>
        </w:rPr>
        <w:t>Q</w:t>
      </w:r>
      <w:r>
        <w:rPr>
          <w:sz w:val="28"/>
          <w:szCs w:val="28"/>
          <w:vertAlign w:val="subscript"/>
        </w:rPr>
        <w:t>2</w:t>
      </w:r>
      <w:r>
        <w:rPr>
          <w:sz w:val="28"/>
          <w:szCs w:val="28"/>
        </w:rPr>
        <w:t xml:space="preserve"> = 82,9 + 6*393,8 + 3*241,8 = 3169,3 (кДж/моль) (3 балла)</w:t>
      </w:r>
    </w:p>
    <w:p>
      <w:pPr>
        <w:pStyle w:val="ListParagraph"/>
        <w:numPr>
          <w:ilvl w:val="0"/>
          <w:numId w:val="3"/>
        </w:numPr>
        <w:spacing w:before="0" w:after="0"/>
        <w:contextualSpacing/>
        <w:jc w:val="both"/>
        <w:rPr>
          <w:sz w:val="28"/>
          <w:szCs w:val="28"/>
        </w:rPr>
      </w:pPr>
      <w:r>
        <w:rPr>
          <w:sz w:val="28"/>
          <w:szCs w:val="28"/>
        </w:rPr>
        <w:t xml:space="preserve">Обозначим </w:t>
      </w:r>
      <w:r>
        <w:rPr>
          <w:sz w:val="28"/>
          <w:szCs w:val="28"/>
          <w:lang w:val="en-US"/>
        </w:rPr>
        <w:t>x</w:t>
      </w:r>
      <w:r>
        <w:rPr>
          <w:sz w:val="28"/>
          <w:szCs w:val="28"/>
        </w:rPr>
        <w:t xml:space="preserve"> – количество ацетилена, у – количество бензола в смеси (моль). Тогда можно составить систему уравнений:</w:t>
      </w:r>
    </w:p>
    <w:p>
      <w:pPr>
        <w:pStyle w:val="ListParagraph"/>
        <w:spacing w:before="0" w:after="0"/>
        <w:contextualSpacing/>
        <w:jc w:val="both"/>
        <w:rPr>
          <w:sz w:val="28"/>
          <w:szCs w:val="28"/>
        </w:rPr>
      </w:pPr>
      <w:r>
        <w:rPr>
          <w:sz w:val="28"/>
          <w:szCs w:val="28"/>
        </w:rPr>
        <w:t>26х+78у=91 (г)</w:t>
      </w:r>
    </w:p>
    <w:p>
      <w:pPr>
        <w:pStyle w:val="ListParagraph"/>
        <w:spacing w:before="0" w:after="0"/>
        <w:contextualSpacing/>
        <w:jc w:val="both"/>
        <w:rPr>
          <w:sz w:val="28"/>
          <w:szCs w:val="28"/>
        </w:rPr>
      </w:pPr>
      <w:r>
        <w:rPr>
          <w:sz w:val="28"/>
          <w:szCs w:val="28"/>
        </w:rPr>
        <w:t>1255,6х+3169,3у=3797,1 (кДж)</w:t>
      </w:r>
    </w:p>
    <w:p>
      <w:pPr>
        <w:pStyle w:val="ListParagraph"/>
        <w:spacing w:before="0" w:after="0"/>
        <w:contextualSpacing/>
        <w:jc w:val="both"/>
        <w:rPr>
          <w:sz w:val="28"/>
          <w:szCs w:val="28"/>
        </w:rPr>
      </w:pPr>
      <w:r>
        <w:rPr>
          <w:sz w:val="28"/>
          <w:szCs w:val="28"/>
        </w:rPr>
        <w:t>Решение системы даёт х=0,5 моль, у=1 моль</w:t>
      </w:r>
    </w:p>
    <w:p>
      <w:pPr>
        <w:pStyle w:val="ListParagraph"/>
        <w:spacing w:before="0" w:after="0"/>
        <w:contextualSpacing/>
        <w:jc w:val="both"/>
        <w:rPr>
          <w:sz w:val="28"/>
          <w:szCs w:val="28"/>
        </w:rPr>
      </w:pPr>
      <w:r>
        <w:rPr>
          <w:sz w:val="28"/>
          <w:szCs w:val="28"/>
        </w:rPr>
        <w:t>(4 балла за составление уравнений и решение)</w:t>
      </w:r>
    </w:p>
    <w:p>
      <w:pPr>
        <w:pStyle w:val="ListParagraph"/>
        <w:spacing w:before="0" w:after="0"/>
        <w:contextualSpacing/>
        <w:jc w:val="both"/>
        <w:rPr>
          <w:sz w:val="28"/>
          <w:szCs w:val="28"/>
        </w:rPr>
      </w:pPr>
      <w:r>
        <w:rPr>
          <w:sz w:val="28"/>
          <w:szCs w:val="28"/>
        </w:rPr>
        <w:t>Таким образом, массовая доля ацетилена равна 26*0,5/91=14,3% (1 балл)</w:t>
      </w:r>
    </w:p>
    <w:p>
      <w:pPr>
        <w:pStyle w:val="ListParagraph"/>
        <w:spacing w:before="0" w:after="0"/>
        <w:contextualSpacing/>
        <w:jc w:val="both"/>
        <w:rPr>
          <w:sz w:val="28"/>
          <w:szCs w:val="28"/>
        </w:rPr>
      </w:pPr>
      <w:r>
        <w:rPr>
          <w:sz w:val="28"/>
          <w:szCs w:val="28"/>
        </w:rPr>
        <w:t>массовая доля бензола равна 78*1/91=85,7% (1 балл)</w:t>
      </w:r>
    </w:p>
    <w:p>
      <w:pPr>
        <w:pStyle w:val="ListParagraph"/>
        <w:spacing w:before="0" w:after="0"/>
        <w:contextualSpacing/>
        <w:jc w:val="both"/>
        <w:rPr>
          <w:sz w:val="28"/>
          <w:szCs w:val="28"/>
        </w:rPr>
      </w:pPr>
      <w:r>
        <w:rPr>
          <w:sz w:val="28"/>
          <w:szCs w:val="28"/>
        </w:rPr>
        <w:t>степень превращения ацетилена составляет 3у/(х+3у)=85,7% (1 балл)</w:t>
      </w:r>
    </w:p>
    <w:p>
      <w:pPr>
        <w:pStyle w:val="Normal"/>
        <w:spacing w:before="0" w:after="0"/>
        <w:jc w:val="both"/>
        <w:rPr>
          <w:sz w:val="28"/>
          <w:szCs w:val="28"/>
        </w:rPr>
      </w:pPr>
      <w:r>
        <w:rPr>
          <w:sz w:val="28"/>
          <w:szCs w:val="28"/>
        </w:rPr>
      </w:r>
    </w:p>
    <w:p>
      <w:pPr>
        <w:pStyle w:val="ListParagraph"/>
        <w:numPr>
          <w:ilvl w:val="0"/>
          <w:numId w:val="1"/>
        </w:numPr>
        <w:spacing w:before="0" w:after="0"/>
        <w:contextualSpacing/>
        <w:jc w:val="both"/>
        <w:rPr>
          <w:rFonts w:cs="Calibri" w:cstheme="minorHAnsi"/>
          <w:b/>
          <w:b/>
          <w:sz w:val="28"/>
          <w:szCs w:val="28"/>
        </w:rPr>
      </w:pPr>
      <w:r>
        <w:rPr>
          <w:rFonts w:cs="Calibri" w:cstheme="minorHAnsi"/>
          <w:b/>
          <w:sz w:val="28"/>
          <w:szCs w:val="28"/>
        </w:rPr>
        <w:t>Навеску минерала, использовавшегося для бальзамирования египетских мумий, массой 10,17 г растворили без остатка в 100 мл воды, довели в мерной колбе объём до 150 мл и титровали раствором 1 моль/л хлороводорода. При титровании аликвоты 10 мл с фенолфталеином в качестве индикатора ушло 3 мл кислоты, при титровании с метилоранжем – 9 мл. Отметим, что при одном из титрований было заметно выделение газа без запаха. Установите состав минерала, если известно, что в него входят атомы лишь 4 элементов, в том числе натрий, и он состоит из 3 компонентов. Напишите уравнения соответствующих реакций.</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Индикатор фенолфталеин окрашен только в щелочной среде, индикатор метилоранж окрашен только в кислой среде. При добавлении кислоты (титровании) происходит переход из щелочной или нейтральной среды в кислую. Из того, что при первом титровании использовался фенолфталеин, можно сделать вывод, что при растворении минерала в воде получается щелочная реакция. Такое возможно, если в составе минерала есть основание или соль, подвергающаяся гидролизу. (2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Минералы, как правило, состоят из солей и могут являться кристаллогидратами. Выделение газа без запаха при подкислении свидетельствует о наличии в составе минерала карбоната. Выделяющийся газ – углекислый. (2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 xml:space="preserve">Таким образом, мы установили, что в состав минерала входит карбонат натрия (элементы </w:t>
      </w:r>
      <w:r>
        <w:rPr>
          <w:rFonts w:cs="Calibri" w:cstheme="minorHAnsi"/>
          <w:sz w:val="28"/>
          <w:szCs w:val="28"/>
          <w:lang w:val="en-US"/>
        </w:rPr>
        <w:t>Na</w:t>
      </w:r>
      <w:r>
        <w:rPr>
          <w:rFonts w:cs="Calibri" w:cstheme="minorHAnsi"/>
          <w:sz w:val="28"/>
          <w:szCs w:val="28"/>
        </w:rPr>
        <w:t xml:space="preserve">, </w:t>
      </w:r>
      <w:r>
        <w:rPr>
          <w:rFonts w:cs="Calibri" w:cstheme="minorHAnsi"/>
          <w:sz w:val="28"/>
          <w:szCs w:val="28"/>
          <w:lang w:val="en-US"/>
        </w:rPr>
        <w:t>C</w:t>
      </w:r>
      <w:r>
        <w:rPr>
          <w:rFonts w:cs="Calibri" w:cstheme="minorHAnsi"/>
          <w:sz w:val="28"/>
          <w:szCs w:val="28"/>
        </w:rPr>
        <w:t xml:space="preserve">, </w:t>
      </w:r>
      <w:r>
        <w:rPr>
          <w:rFonts w:cs="Calibri" w:cstheme="minorHAnsi"/>
          <w:sz w:val="28"/>
          <w:szCs w:val="28"/>
          <w:lang w:val="en-US"/>
        </w:rPr>
        <w:t>O</w:t>
      </w:r>
      <w:r>
        <w:rPr>
          <w:rFonts w:cs="Calibri" w:cstheme="minorHAnsi"/>
          <w:sz w:val="28"/>
          <w:szCs w:val="28"/>
        </w:rPr>
        <w:t xml:space="preserve">). Чем же могут являться 4 элемент и 2 оставшихся компонента? Предположим, что этот минерал является кристаллогидратом, то есть один из компонентов – вода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xml:space="preserve"> и недостающий элемент – водород </w:t>
      </w:r>
      <w:r>
        <w:rPr>
          <w:rFonts w:cs="Calibri" w:cstheme="minorHAnsi"/>
          <w:sz w:val="28"/>
          <w:szCs w:val="28"/>
          <w:lang w:val="en-US"/>
        </w:rPr>
        <w:t>H</w:t>
      </w:r>
      <w:r>
        <w:rPr>
          <w:rFonts w:cs="Calibri" w:cstheme="minorHAnsi"/>
          <w:sz w:val="28"/>
          <w:szCs w:val="28"/>
        </w:rPr>
        <w:t xml:space="preserve">. Наиболее вероятный третий компонент из </w:t>
      </w:r>
      <w:r>
        <w:rPr>
          <w:rFonts w:cs="Calibri" w:cstheme="minorHAnsi"/>
          <w:sz w:val="28"/>
          <w:szCs w:val="28"/>
          <w:lang w:val="en-US"/>
        </w:rPr>
        <w:t>Na</w:t>
      </w:r>
      <w:r>
        <w:rPr>
          <w:rFonts w:cs="Calibri" w:cstheme="minorHAnsi"/>
          <w:sz w:val="28"/>
          <w:szCs w:val="28"/>
        </w:rPr>
        <w:t xml:space="preserve">, </w:t>
      </w:r>
      <w:r>
        <w:rPr>
          <w:rFonts w:cs="Calibri" w:cstheme="minorHAnsi"/>
          <w:sz w:val="28"/>
          <w:szCs w:val="28"/>
          <w:lang w:val="en-US"/>
        </w:rPr>
        <w:t>C</w:t>
      </w:r>
      <w:r>
        <w:rPr>
          <w:rFonts w:cs="Calibri" w:cstheme="minorHAnsi"/>
          <w:sz w:val="28"/>
          <w:szCs w:val="28"/>
        </w:rPr>
        <w:t xml:space="preserve">, </w:t>
      </w:r>
      <w:r>
        <w:rPr>
          <w:rFonts w:cs="Calibri" w:cstheme="minorHAnsi"/>
          <w:sz w:val="28"/>
          <w:szCs w:val="28"/>
          <w:lang w:val="en-US"/>
        </w:rPr>
        <w:t>O</w:t>
      </w:r>
      <w:r>
        <w:rPr>
          <w:rFonts w:cs="Calibri" w:cstheme="minorHAnsi"/>
          <w:sz w:val="28"/>
          <w:szCs w:val="28"/>
        </w:rPr>
        <w:t xml:space="preserve"> и </w:t>
      </w:r>
      <w:r>
        <w:rPr>
          <w:rFonts w:cs="Calibri" w:cstheme="minorHAnsi"/>
          <w:sz w:val="28"/>
          <w:szCs w:val="28"/>
          <w:lang w:val="en-US"/>
        </w:rPr>
        <w:t>H</w:t>
      </w:r>
      <w:r>
        <w:rPr>
          <w:rFonts w:cs="Calibri" w:cstheme="minorHAnsi"/>
          <w:sz w:val="28"/>
          <w:szCs w:val="28"/>
        </w:rPr>
        <w:t xml:space="preserve"> – гидрокарбонат натрия </w:t>
      </w:r>
      <w:r>
        <w:rPr>
          <w:rFonts w:cs="Calibri" w:cstheme="minorHAnsi"/>
          <w:sz w:val="28"/>
          <w:szCs w:val="28"/>
          <w:lang w:val="en-US"/>
        </w:rPr>
        <w:t>NaHCO</w:t>
      </w:r>
      <w:r>
        <w:rPr>
          <w:rFonts w:cs="Calibri" w:cstheme="minorHAnsi"/>
          <w:sz w:val="28"/>
          <w:szCs w:val="28"/>
          <w:vertAlign w:val="subscript"/>
        </w:rPr>
        <w:t>3</w:t>
      </w:r>
      <w:r>
        <w:rPr>
          <w:rFonts w:cs="Calibri" w:cstheme="minorHAnsi"/>
          <w:sz w:val="28"/>
          <w:szCs w:val="28"/>
        </w:rPr>
        <w:t xml:space="preserve"> (2 балла за качественное определение состава смеси).</w:t>
      </w:r>
    </w:p>
    <w:p>
      <w:pPr>
        <w:pStyle w:val="ListParagraph"/>
        <w:numPr>
          <w:ilvl w:val="0"/>
          <w:numId w:val="4"/>
        </w:numPr>
        <w:spacing w:before="0" w:after="0"/>
        <w:contextualSpacing/>
        <w:jc w:val="both"/>
        <w:rPr>
          <w:sz w:val="28"/>
          <w:szCs w:val="28"/>
        </w:rPr>
      </w:pPr>
      <w:r>
        <w:rPr>
          <w:rFonts w:cs="Calibri" w:cstheme="minorHAnsi"/>
          <w:sz w:val="28"/>
          <w:szCs w:val="28"/>
        </w:rPr>
        <w:t xml:space="preserve">Определим количественный состав смеси. </w:t>
      </w:r>
      <w:r>
        <w:rPr>
          <w:sz w:val="28"/>
          <w:szCs w:val="28"/>
        </w:rPr>
        <w:t>Запишем уравнения реакций, протекающих при титровании :</w:t>
      </w:r>
    </w:p>
    <w:p>
      <w:pPr>
        <w:pStyle w:val="Normal"/>
        <w:spacing w:before="0" w:after="0"/>
        <w:ind w:firstLine="709"/>
        <w:jc w:val="both"/>
        <w:rPr>
          <w:sz w:val="28"/>
          <w:szCs w:val="28"/>
        </w:rPr>
      </w:pPr>
      <w:r>
        <w:rPr>
          <w:sz w:val="28"/>
          <w:szCs w:val="28"/>
        </w:rPr>
        <w:t>Na</w:t>
      </w:r>
      <w:r>
        <w:rPr>
          <w:sz w:val="28"/>
          <w:szCs w:val="28"/>
          <w:vertAlign w:val="subscript"/>
        </w:rPr>
        <w:t>2</w:t>
      </w:r>
      <w:r>
        <w:rPr>
          <w:sz w:val="28"/>
          <w:szCs w:val="28"/>
        </w:rPr>
        <w:t>CO</w:t>
      </w:r>
      <w:r>
        <w:rPr>
          <w:sz w:val="28"/>
          <w:szCs w:val="28"/>
          <w:vertAlign w:val="subscript"/>
        </w:rPr>
        <w:t>3</w:t>
      </w:r>
      <w:r>
        <w:rPr>
          <w:sz w:val="28"/>
          <w:szCs w:val="28"/>
        </w:rPr>
        <w:t xml:space="preserve"> + HCl = NaHCO</w:t>
      </w:r>
      <w:r>
        <w:rPr>
          <w:sz w:val="28"/>
          <w:szCs w:val="28"/>
          <w:vertAlign w:val="subscript"/>
        </w:rPr>
        <w:t>3</w:t>
      </w:r>
      <w:r>
        <w:rPr>
          <w:sz w:val="28"/>
          <w:szCs w:val="28"/>
        </w:rPr>
        <w:t xml:space="preserve"> + NaCl (до исчезновения окраски фенолфталеина) </w:t>
      </w:r>
    </w:p>
    <w:p>
      <w:pPr>
        <w:pStyle w:val="Normal"/>
        <w:spacing w:before="0" w:after="0"/>
        <w:ind w:firstLine="709"/>
        <w:jc w:val="both"/>
        <w:rPr>
          <w:sz w:val="28"/>
          <w:szCs w:val="28"/>
        </w:rPr>
      </w:pPr>
      <w:r>
        <w:rPr>
          <w:sz w:val="28"/>
          <w:szCs w:val="28"/>
        </w:rPr>
        <w:t>Na</w:t>
      </w:r>
      <w:r>
        <w:rPr>
          <w:sz w:val="28"/>
          <w:szCs w:val="28"/>
          <w:vertAlign w:val="subscript"/>
        </w:rPr>
        <w:t>2</w:t>
      </w:r>
      <w:r>
        <w:rPr>
          <w:sz w:val="28"/>
          <w:szCs w:val="28"/>
        </w:rPr>
        <w:t>CO</w:t>
      </w:r>
      <w:r>
        <w:rPr>
          <w:sz w:val="28"/>
          <w:szCs w:val="28"/>
          <w:vertAlign w:val="subscript"/>
        </w:rPr>
        <w:t>3</w:t>
      </w:r>
      <w:r>
        <w:rPr>
          <w:sz w:val="28"/>
          <w:szCs w:val="28"/>
        </w:rPr>
        <w:t xml:space="preserve"> + 2HCl = 2NaCl + CO</w:t>
      </w:r>
      <w:r>
        <w:rPr>
          <w:sz w:val="28"/>
          <w:szCs w:val="28"/>
          <w:vertAlign w:val="subscript"/>
        </w:rPr>
        <w:t>2</w:t>
      </w:r>
      <w:r>
        <w:rPr>
          <w:sz w:val="28"/>
          <w:szCs w:val="28"/>
        </w:rPr>
        <w:t xml:space="preserve"> + H</w:t>
      </w:r>
      <w:r>
        <w:rPr>
          <w:sz w:val="28"/>
          <w:szCs w:val="28"/>
          <w:vertAlign w:val="subscript"/>
        </w:rPr>
        <w:t>2</w:t>
      </w:r>
      <w:r>
        <w:rPr>
          <w:sz w:val="28"/>
          <w:szCs w:val="28"/>
        </w:rPr>
        <w:t>O (до появления окраски с метилоранжем)</w:t>
      </w:r>
    </w:p>
    <w:p>
      <w:pPr>
        <w:pStyle w:val="Normal"/>
        <w:spacing w:before="0" w:after="0"/>
        <w:ind w:firstLine="709"/>
        <w:jc w:val="both"/>
        <w:rPr>
          <w:sz w:val="28"/>
          <w:szCs w:val="28"/>
        </w:rPr>
      </w:pPr>
      <w:r>
        <w:rPr>
          <w:sz w:val="28"/>
          <w:szCs w:val="28"/>
        </w:rPr>
        <w:t>NaHCO</w:t>
      </w:r>
      <w:r>
        <w:rPr>
          <w:sz w:val="28"/>
          <w:szCs w:val="28"/>
          <w:vertAlign w:val="subscript"/>
        </w:rPr>
        <w:t>3</w:t>
      </w:r>
      <w:r>
        <w:rPr>
          <w:sz w:val="28"/>
          <w:szCs w:val="28"/>
        </w:rPr>
        <w:t xml:space="preserve"> + HCl = NaCl + CO</w:t>
      </w:r>
      <w:r>
        <w:rPr>
          <w:sz w:val="28"/>
          <w:szCs w:val="28"/>
          <w:vertAlign w:val="subscript"/>
        </w:rPr>
        <w:t>2</w:t>
      </w:r>
      <w:r>
        <w:rPr>
          <w:sz w:val="28"/>
          <w:szCs w:val="28"/>
        </w:rPr>
        <w:t xml:space="preserve"> + H</w:t>
      </w:r>
      <w:r>
        <w:rPr>
          <w:sz w:val="28"/>
          <w:szCs w:val="28"/>
          <w:vertAlign w:val="subscript"/>
        </w:rPr>
        <w:t>2</w:t>
      </w:r>
      <w:r>
        <w:rPr>
          <w:sz w:val="28"/>
          <w:szCs w:val="28"/>
        </w:rPr>
        <w:t>O (до появления окраски с метилоранжем)</w:t>
      </w:r>
    </w:p>
    <w:p>
      <w:pPr>
        <w:pStyle w:val="Normal"/>
        <w:spacing w:before="0" w:after="0"/>
        <w:ind w:firstLine="709"/>
        <w:jc w:val="both"/>
        <w:rPr>
          <w:sz w:val="28"/>
          <w:szCs w:val="28"/>
        </w:rPr>
      </w:pPr>
      <w:r>
        <w:rPr>
          <w:sz w:val="28"/>
          <w:szCs w:val="28"/>
        </w:rPr>
        <w:t>(4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Сделаем расчёт по результатам титрования</w:t>
      </w:r>
    </w:p>
    <w:p>
      <w:pPr>
        <w:pStyle w:val="ListParagraph"/>
        <w:spacing w:before="0" w:after="0"/>
        <w:contextualSpacing/>
        <w:jc w:val="both"/>
        <w:rPr>
          <w:sz w:val="28"/>
          <w:szCs w:val="28"/>
        </w:rPr>
      </w:pPr>
      <w:r>
        <w:rPr>
          <w:rFonts w:cs="Calibri" w:cstheme="minorHAnsi"/>
          <w:sz w:val="28"/>
          <w:szCs w:val="28"/>
        </w:rPr>
        <w:t xml:space="preserve">До исчезновения окраски фенолфталеина было затрачено 3 мл кислоты </w:t>
      </w:r>
      <w:r>
        <w:rPr>
          <w:rFonts w:cs="Calibri" w:cstheme="minorHAnsi"/>
          <w:sz w:val="28"/>
          <w:szCs w:val="28"/>
          <w:lang w:val="en-US"/>
        </w:rPr>
        <w:t>HCl</w:t>
      </w:r>
      <w:r>
        <w:rPr>
          <w:rFonts w:cs="Calibri" w:cstheme="minorHAnsi"/>
          <w:sz w:val="28"/>
          <w:szCs w:val="28"/>
        </w:rPr>
        <w:t xml:space="preserve"> с концентрацией 1 моль/л. Таким образом, было потрачено 0,003 моль кислоты, а, следовательно, в соответствии с уравнением в аликвоте было 0,003 моль </w:t>
      </w:r>
      <w:r>
        <w:rPr>
          <w:sz w:val="28"/>
          <w:szCs w:val="28"/>
        </w:rPr>
        <w:t>Na</w:t>
      </w:r>
      <w:r>
        <w:rPr>
          <w:sz w:val="28"/>
          <w:szCs w:val="28"/>
          <w:vertAlign w:val="subscript"/>
        </w:rPr>
        <w:t>2</w:t>
      </w:r>
      <w:r>
        <w:rPr>
          <w:sz w:val="28"/>
          <w:szCs w:val="28"/>
        </w:rPr>
        <w:t>CO</w:t>
      </w:r>
      <w:r>
        <w:rPr>
          <w:sz w:val="28"/>
          <w:szCs w:val="28"/>
          <w:vertAlign w:val="subscript"/>
        </w:rPr>
        <w:t>3</w:t>
      </w:r>
      <w:r>
        <w:rPr>
          <w:sz w:val="28"/>
          <w:szCs w:val="28"/>
        </w:rPr>
        <w:t>. (2 балла)</w:t>
      </w:r>
    </w:p>
    <w:p>
      <w:pPr>
        <w:pStyle w:val="ListParagraph"/>
        <w:spacing w:before="0" w:after="0"/>
        <w:contextualSpacing/>
        <w:jc w:val="both"/>
        <w:rPr>
          <w:sz w:val="28"/>
          <w:szCs w:val="28"/>
        </w:rPr>
      </w:pPr>
      <w:r>
        <w:rPr>
          <w:rFonts w:cs="Calibri" w:cstheme="minorHAnsi"/>
          <w:sz w:val="28"/>
          <w:szCs w:val="28"/>
        </w:rPr>
        <w:t xml:space="preserve">До появления окраски метилоранжа было затрачено 9 мл кислоты </w:t>
      </w:r>
      <w:r>
        <w:rPr>
          <w:rFonts w:cs="Calibri" w:cstheme="minorHAnsi"/>
          <w:sz w:val="28"/>
          <w:szCs w:val="28"/>
          <w:lang w:val="en-US"/>
        </w:rPr>
        <w:t>HCl</w:t>
      </w:r>
      <w:r>
        <w:rPr>
          <w:rFonts w:cs="Calibri" w:cstheme="minorHAnsi"/>
          <w:sz w:val="28"/>
          <w:szCs w:val="28"/>
        </w:rPr>
        <w:t xml:space="preserve"> с концентрацией 1 моль/л. Таким образом, было потрачено 0,009 моль кислоты, из них 2*0,003=0,006 моль ушло на взаимодействие с </w:t>
      </w:r>
      <w:r>
        <w:rPr>
          <w:sz w:val="28"/>
          <w:szCs w:val="28"/>
        </w:rPr>
        <w:t>Na</w:t>
      </w:r>
      <w:r>
        <w:rPr>
          <w:sz w:val="28"/>
          <w:szCs w:val="28"/>
          <w:vertAlign w:val="subscript"/>
        </w:rPr>
        <w:t>2</w:t>
      </w:r>
      <w:r>
        <w:rPr>
          <w:sz w:val="28"/>
          <w:szCs w:val="28"/>
        </w:rPr>
        <w:t>CO</w:t>
      </w:r>
      <w:r>
        <w:rPr>
          <w:sz w:val="28"/>
          <w:szCs w:val="28"/>
          <w:vertAlign w:val="subscript"/>
        </w:rPr>
        <w:t>3</w:t>
      </w:r>
      <w:r>
        <w:rPr>
          <w:sz w:val="28"/>
          <w:szCs w:val="28"/>
        </w:rPr>
        <w:t>,</w:t>
      </w:r>
      <w:r>
        <w:rPr>
          <w:sz w:val="28"/>
          <w:szCs w:val="28"/>
          <w:vertAlign w:val="subscript"/>
        </w:rPr>
        <w:t xml:space="preserve"> </w:t>
      </w:r>
      <w:r>
        <w:rPr>
          <w:rFonts w:cs="Calibri" w:cstheme="minorHAnsi"/>
          <w:sz w:val="28"/>
          <w:szCs w:val="28"/>
        </w:rPr>
        <w:t xml:space="preserve">а, следовательно, в соответствии с уравнением в аликвоте было 0,009-0,006=0,003 моль </w:t>
      </w:r>
      <w:r>
        <w:rPr>
          <w:sz w:val="28"/>
          <w:szCs w:val="28"/>
        </w:rPr>
        <w:t>Na</w:t>
      </w:r>
      <w:r>
        <w:rPr>
          <w:sz w:val="28"/>
          <w:szCs w:val="28"/>
          <w:lang w:val="en-US"/>
        </w:rPr>
        <w:t>H</w:t>
      </w:r>
      <w:r>
        <w:rPr>
          <w:sz w:val="28"/>
          <w:szCs w:val="28"/>
        </w:rPr>
        <w:t>CO</w:t>
      </w:r>
      <w:r>
        <w:rPr>
          <w:sz w:val="28"/>
          <w:szCs w:val="28"/>
          <w:vertAlign w:val="subscript"/>
        </w:rPr>
        <w:t>3</w:t>
      </w:r>
      <w:r>
        <w:rPr>
          <w:sz w:val="28"/>
          <w:szCs w:val="28"/>
        </w:rPr>
        <w:t>. (2 балла)</w:t>
      </w:r>
    </w:p>
    <w:p>
      <w:pPr>
        <w:pStyle w:val="ListParagraph"/>
        <w:numPr>
          <w:ilvl w:val="0"/>
          <w:numId w:val="4"/>
        </w:numPr>
        <w:spacing w:before="0" w:after="0"/>
        <w:contextualSpacing/>
        <w:jc w:val="both"/>
        <w:rPr>
          <w:sz w:val="28"/>
          <w:szCs w:val="28"/>
        </w:rPr>
      </w:pPr>
      <w:r>
        <w:rPr>
          <w:sz w:val="28"/>
          <w:szCs w:val="28"/>
        </w:rPr>
        <w:t>Пересчитаем результаты по аликвоте на весь объём полученного из образца раствора. Общий объём раствора составлял 150 мл, размер аликвоты 10 мл, соответственно, общее количество солей необходимо умножить на 15. Количество Na</w:t>
      </w:r>
      <w:r>
        <w:rPr>
          <w:sz w:val="28"/>
          <w:szCs w:val="28"/>
          <w:vertAlign w:val="subscript"/>
        </w:rPr>
        <w:t>2</w:t>
      </w:r>
      <w:r>
        <w:rPr>
          <w:sz w:val="28"/>
          <w:szCs w:val="28"/>
        </w:rPr>
        <w:t>CO</w:t>
      </w:r>
      <w:r>
        <w:rPr>
          <w:sz w:val="28"/>
          <w:szCs w:val="28"/>
          <w:vertAlign w:val="subscript"/>
        </w:rPr>
        <w:t xml:space="preserve">3 </w:t>
      </w:r>
      <w:r>
        <w:rPr>
          <w:sz w:val="28"/>
          <w:szCs w:val="28"/>
        </w:rPr>
        <w:t>0,003*15=0,045 (моль), количество Na</w:t>
      </w:r>
      <w:r>
        <w:rPr>
          <w:sz w:val="28"/>
          <w:szCs w:val="28"/>
          <w:lang w:val="en-US"/>
        </w:rPr>
        <w:t>H</w:t>
      </w:r>
      <w:r>
        <w:rPr>
          <w:sz w:val="28"/>
          <w:szCs w:val="28"/>
        </w:rPr>
        <w:t>CO</w:t>
      </w:r>
      <w:r>
        <w:rPr>
          <w:sz w:val="28"/>
          <w:szCs w:val="28"/>
          <w:vertAlign w:val="subscript"/>
        </w:rPr>
        <w:t xml:space="preserve">3 </w:t>
      </w:r>
      <w:r>
        <w:rPr>
          <w:sz w:val="28"/>
          <w:szCs w:val="28"/>
        </w:rPr>
        <w:t>0,003*15=0,045 (моль). (2 балла)</w:t>
      </w:r>
    </w:p>
    <w:p>
      <w:pPr>
        <w:pStyle w:val="ListParagraph"/>
        <w:numPr>
          <w:ilvl w:val="0"/>
          <w:numId w:val="4"/>
        </w:numPr>
        <w:spacing w:before="0" w:after="0"/>
        <w:contextualSpacing/>
        <w:jc w:val="both"/>
        <w:rPr>
          <w:sz w:val="28"/>
          <w:szCs w:val="28"/>
        </w:rPr>
      </w:pPr>
      <w:r>
        <w:rPr>
          <w:sz w:val="28"/>
          <w:szCs w:val="28"/>
        </w:rPr>
        <w:t xml:space="preserve">Масса </w:t>
      </w:r>
      <w:r>
        <w:rPr>
          <w:sz w:val="28"/>
          <w:szCs w:val="28"/>
          <w:lang w:val="en-US"/>
        </w:rPr>
        <w:t>Na</w:t>
      </w:r>
      <w:r>
        <w:rPr>
          <w:sz w:val="28"/>
          <w:szCs w:val="28"/>
          <w:vertAlign w:val="subscript"/>
        </w:rPr>
        <w:t>2</w:t>
      </w:r>
      <w:r>
        <w:rPr>
          <w:sz w:val="28"/>
          <w:szCs w:val="28"/>
          <w:lang w:val="en-US"/>
        </w:rPr>
        <w:t>CO</w:t>
      </w:r>
      <w:r>
        <w:rPr>
          <w:sz w:val="28"/>
          <w:szCs w:val="28"/>
          <w:vertAlign w:val="subscript"/>
        </w:rPr>
        <w:t>3</w:t>
      </w:r>
      <w:r>
        <w:rPr>
          <w:sz w:val="28"/>
          <w:szCs w:val="28"/>
        </w:rPr>
        <w:t xml:space="preserve"> 0,045</w:t>
      </w:r>
      <w:r>
        <w:rPr>
          <w:sz w:val="28"/>
          <w:szCs w:val="28"/>
          <w:lang w:val="en-US"/>
        </w:rPr>
        <w:t> </w:t>
      </w:r>
      <w:r>
        <w:rPr>
          <w:sz w:val="28"/>
          <w:szCs w:val="28"/>
        </w:rPr>
        <w:t>моль*106</w:t>
      </w:r>
      <w:r>
        <w:rPr>
          <w:sz w:val="28"/>
          <w:szCs w:val="28"/>
          <w:lang w:val="en-US"/>
        </w:rPr>
        <w:t> </w:t>
      </w:r>
      <w:r>
        <w:rPr>
          <w:sz w:val="28"/>
          <w:szCs w:val="28"/>
        </w:rPr>
        <w:t xml:space="preserve">г/моль=4,77 г, масса </w:t>
      </w:r>
      <w:r>
        <w:rPr>
          <w:sz w:val="28"/>
          <w:szCs w:val="28"/>
          <w:lang w:val="en-US"/>
        </w:rPr>
        <w:t>NaHCO</w:t>
      </w:r>
      <w:r>
        <w:rPr>
          <w:sz w:val="28"/>
          <w:szCs w:val="28"/>
          <w:vertAlign w:val="subscript"/>
        </w:rPr>
        <w:t>3</w:t>
      </w:r>
      <w:r>
        <w:rPr>
          <w:sz w:val="28"/>
          <w:szCs w:val="28"/>
        </w:rPr>
        <w:t xml:space="preserve"> 0,045</w:t>
      </w:r>
      <w:r>
        <w:rPr>
          <w:sz w:val="28"/>
          <w:szCs w:val="28"/>
          <w:lang w:val="en-US"/>
        </w:rPr>
        <w:t> </w:t>
      </w:r>
      <w:r>
        <w:rPr>
          <w:sz w:val="28"/>
          <w:szCs w:val="28"/>
        </w:rPr>
        <w:t xml:space="preserve">моль*84 г/моль=3,78 г. Следовательно, масса третьего компонента, воды равна 10,17-4,77-3,78=1,62 (г), что соответствует количеству 1,62 г/18 г/моль=0,09 моль. (2 балла) </w:t>
      </w:r>
    </w:p>
    <w:p>
      <w:pPr>
        <w:pStyle w:val="ListParagraph"/>
        <w:numPr>
          <w:ilvl w:val="0"/>
          <w:numId w:val="4"/>
        </w:numPr>
        <w:spacing w:before="0" w:after="0"/>
        <w:contextualSpacing/>
        <w:jc w:val="both"/>
        <w:rPr>
          <w:sz w:val="28"/>
          <w:szCs w:val="28"/>
        </w:rPr>
      </w:pPr>
      <w:r>
        <w:rPr>
          <w:sz w:val="28"/>
          <w:szCs w:val="28"/>
        </w:rPr>
        <w:t>Итак, состав минерала 0,045</w:t>
      </w:r>
      <w:r>
        <w:rPr>
          <w:sz w:val="28"/>
          <w:szCs w:val="28"/>
          <w:lang w:val="en-US"/>
        </w:rPr>
        <w:t> </w:t>
      </w:r>
      <w:r>
        <w:rPr>
          <w:sz w:val="28"/>
          <w:szCs w:val="28"/>
        </w:rPr>
        <w:t>моль Na</w:t>
      </w:r>
      <w:r>
        <w:rPr>
          <w:sz w:val="28"/>
          <w:szCs w:val="28"/>
          <w:vertAlign w:val="subscript"/>
        </w:rPr>
        <w:t>2</w:t>
      </w:r>
      <w:r>
        <w:rPr>
          <w:sz w:val="28"/>
          <w:szCs w:val="28"/>
        </w:rPr>
        <w:t>CO</w:t>
      </w:r>
      <w:r>
        <w:rPr>
          <w:sz w:val="28"/>
          <w:szCs w:val="28"/>
          <w:vertAlign w:val="subscript"/>
        </w:rPr>
        <w:t>3</w:t>
      </w:r>
      <w:r>
        <w:rPr>
          <w:sz w:val="28"/>
          <w:szCs w:val="28"/>
        </w:rPr>
        <w:t>, 0,045</w:t>
      </w:r>
      <w:r>
        <w:rPr>
          <w:sz w:val="28"/>
          <w:szCs w:val="28"/>
          <w:lang w:val="en-US"/>
        </w:rPr>
        <w:t> </w:t>
      </w:r>
      <w:r>
        <w:rPr>
          <w:sz w:val="28"/>
          <w:szCs w:val="28"/>
        </w:rPr>
        <w:t>моль Na</w:t>
      </w:r>
      <w:r>
        <w:rPr>
          <w:sz w:val="28"/>
          <w:szCs w:val="28"/>
          <w:lang w:val="en-US"/>
        </w:rPr>
        <w:t>H</w:t>
      </w:r>
      <w:r>
        <w:rPr>
          <w:sz w:val="28"/>
          <w:szCs w:val="28"/>
        </w:rPr>
        <w:t>CO</w:t>
      </w:r>
      <w:r>
        <w:rPr>
          <w:sz w:val="28"/>
          <w:szCs w:val="28"/>
          <w:vertAlign w:val="subscript"/>
        </w:rPr>
        <w:t>3</w:t>
      </w:r>
      <w:r>
        <w:rPr>
          <w:sz w:val="28"/>
          <w:szCs w:val="28"/>
        </w:rPr>
        <w:t xml:space="preserve">, 0,09 моль </w:t>
      </w:r>
      <w:r>
        <w:rPr>
          <w:sz w:val="28"/>
          <w:szCs w:val="28"/>
          <w:lang w:val="en-US"/>
        </w:rPr>
        <w:t>H</w:t>
      </w:r>
      <w:r>
        <w:rPr>
          <w:sz w:val="28"/>
          <w:szCs w:val="28"/>
          <w:vertAlign w:val="subscript"/>
        </w:rPr>
        <w:t>2</w:t>
      </w:r>
      <w:r>
        <w:rPr>
          <w:sz w:val="28"/>
          <w:szCs w:val="28"/>
          <w:lang w:val="en-US"/>
        </w:rPr>
        <w:t>O</w:t>
      </w:r>
      <w:r>
        <w:rPr>
          <w:sz w:val="28"/>
          <w:szCs w:val="28"/>
        </w:rPr>
        <w:t xml:space="preserve"> или Na</w:t>
      </w:r>
      <w:r>
        <w:rPr>
          <w:sz w:val="28"/>
          <w:szCs w:val="28"/>
          <w:vertAlign w:val="subscript"/>
        </w:rPr>
        <w:t>2</w:t>
      </w:r>
      <w:r>
        <w:rPr>
          <w:sz w:val="28"/>
          <w:szCs w:val="28"/>
        </w:rPr>
        <w:t>CO</w:t>
      </w:r>
      <w:r>
        <w:rPr>
          <w:sz w:val="28"/>
          <w:szCs w:val="28"/>
          <w:vertAlign w:val="subscript"/>
        </w:rPr>
        <w:t>3</w:t>
      </w:r>
      <w:r>
        <w:rPr>
          <w:sz w:val="28"/>
          <w:szCs w:val="28"/>
        </w:rPr>
        <w:t>.Na</w:t>
      </w:r>
      <w:r>
        <w:rPr>
          <w:sz w:val="28"/>
          <w:szCs w:val="28"/>
          <w:lang w:val="en-US"/>
        </w:rPr>
        <w:t>H</w:t>
      </w:r>
      <w:r>
        <w:rPr>
          <w:sz w:val="28"/>
          <w:szCs w:val="28"/>
        </w:rPr>
        <w:t>CO</w:t>
      </w:r>
      <w:r>
        <w:rPr>
          <w:sz w:val="28"/>
          <w:szCs w:val="28"/>
          <w:vertAlign w:val="subscript"/>
        </w:rPr>
        <w:t>3</w:t>
      </w:r>
      <w:r>
        <w:rPr>
          <w:sz w:val="28"/>
          <w:szCs w:val="28"/>
        </w:rPr>
        <w:t>.2</w:t>
      </w:r>
      <w:r>
        <w:rPr>
          <w:sz w:val="28"/>
          <w:szCs w:val="28"/>
          <w:lang w:val="en-US"/>
        </w:rPr>
        <w:t>H</w:t>
      </w:r>
      <w:r>
        <w:rPr>
          <w:sz w:val="28"/>
          <w:szCs w:val="28"/>
          <w:vertAlign w:val="subscript"/>
        </w:rPr>
        <w:t>2</w:t>
      </w:r>
      <w:r>
        <w:rPr>
          <w:sz w:val="28"/>
          <w:szCs w:val="28"/>
          <w:lang w:val="en-US"/>
        </w:rPr>
        <w:t>O</w:t>
      </w:r>
      <w:r>
        <w:rPr>
          <w:sz w:val="28"/>
          <w:szCs w:val="28"/>
        </w:rPr>
        <w:t>. (2 балла)</w:t>
      </w:r>
    </w:p>
    <w:p>
      <w:pPr>
        <w:pStyle w:val="ListParagraph"/>
        <w:spacing w:before="0" w:after="0"/>
        <w:contextualSpacing/>
        <w:jc w:val="both"/>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rsid w:val="00273ddf"/>
    <w:rPr>
      <w:color w:val="808080"/>
    </w:rPr>
  </w:style>
  <w:style w:type="character" w:styleId="ListLabel1">
    <w:name w:val="ListLabel 1"/>
    <w:qFormat/>
    <w:rPr>
      <w:rFonts w:eastAsia="Calibri" w:cs=""/>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paragraph" w:styleId="Style14">
    <w:name w:val="Заголовок"/>
    <w:basedOn w:val="Normal"/>
    <w:next w:val="Style15"/>
    <w:qFormat/>
    <w:pPr>
      <w:keepNext w:val="true"/>
      <w:spacing w:before="240" w:after="120"/>
    </w:pPr>
    <w:rPr>
      <w:rFonts w:ascii="Liberation Sans" w:hAnsi="Liberation Sans" w:eastAsia="Noto Sans CJK SC Regular" w:cs="Lohit Devanagari"/>
      <w:sz w:val="28"/>
      <w:szCs w:val="28"/>
    </w:rPr>
  </w:style>
  <w:style w:type="paragraph" w:styleId="Style15">
    <w:name w:val="Body Text"/>
    <w:basedOn w:val="Normal"/>
    <w:pPr>
      <w:spacing w:lineRule="auto" w:line="288" w:before="0" w:after="140"/>
    </w:pPr>
    <w:rPr/>
  </w:style>
  <w:style w:type="paragraph" w:styleId="Style16">
    <w:name w:val="List"/>
    <w:basedOn w:val="Style15"/>
    <w:pPr/>
    <w:rPr>
      <w:rFonts w:cs="Lohit Devanagari"/>
    </w:rPr>
  </w:style>
  <w:style w:type="paragraph" w:styleId="Style17">
    <w:name w:val="Caption"/>
    <w:basedOn w:val="Normal"/>
    <w:qFormat/>
    <w:pPr>
      <w:suppressLineNumbers/>
      <w:spacing w:before="120" w:after="120"/>
    </w:pPr>
    <w:rPr>
      <w:rFonts w:cs="Lohit Devanagari"/>
      <w:i/>
      <w:iCs/>
      <w:sz w:val="24"/>
      <w:szCs w:val="24"/>
    </w:rPr>
  </w:style>
  <w:style w:type="paragraph" w:styleId="Style18">
    <w:name w:val="Указатель"/>
    <w:basedOn w:val="Normal"/>
    <w:qFormat/>
    <w:pPr>
      <w:suppressLineNumbers/>
    </w:pPr>
    <w:rPr>
      <w:rFonts w:cs="Lohit Devanagari"/>
    </w:rPr>
  </w:style>
  <w:style w:type="paragraph" w:styleId="ListParagraph">
    <w:name w:val="List Paragraph"/>
    <w:basedOn w:val="Normal"/>
    <w:uiPriority w:val="34"/>
    <w:qFormat/>
    <w:rsid w:val="0053699e"/>
    <w:pPr>
      <w:spacing w:before="0" w:after="16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glossaryDocument" Target="glossary/document.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8DE93D6A-F4DF-4290-A059-4184E6CA6215}"/>
      </w:docPartPr>
      <w:docPartBody>
        <w:p w:rsidR="00542F8D" w:rsidRDefault="00542F8D">
          <w:r w:rsidRPr="00E94320">
            <w:rPr>
              <w:rStyle w:val="a3"/>
            </w:rPr>
            <w:t>Место для ввода текста.</w:t>
          </w:r>
        </w:p>
      </w:docPartBody>
    </w:docPart>
    <w:docPart>
      <w:docPartPr>
        <w:name w:val="643EDD678ED8442EA30B9812E7A1588B"/>
        <w:category>
          <w:name w:val="Общие"/>
          <w:gallery w:val="placeholder"/>
        </w:category>
        <w:types>
          <w:type w:val="bbPlcHdr"/>
        </w:types>
        <w:behaviors>
          <w:behavior w:val="content"/>
        </w:behaviors>
        <w:guid w:val="{A7087AB1-BED5-4C76-8378-E603B7CD9660}"/>
      </w:docPartPr>
      <w:docPartBody>
        <w:p w:rsidR="00542F8D" w:rsidRDefault="00542F8D" w:rsidP="00542F8D">
          <w:pPr>
            <w:pStyle w:val="643EDD678ED8442EA30B9812E7A1588B"/>
          </w:pPr>
          <w:r w:rsidRPr="00E94320">
            <w:rPr>
              <w:rStyle w:val="a3"/>
            </w:rPr>
            <w:t>Место для ввода текста.</w:t>
          </w:r>
        </w:p>
      </w:docPartBody>
    </w:docPart>
    <w:docPart>
      <w:docPartPr>
        <w:name w:val="AB5D81D95BC240DF8AC8534FF42E5AAD"/>
        <w:category>
          <w:name w:val="Общие"/>
          <w:gallery w:val="placeholder"/>
        </w:category>
        <w:types>
          <w:type w:val="bbPlcHdr"/>
        </w:types>
        <w:behaviors>
          <w:behavior w:val="content"/>
        </w:behaviors>
        <w:guid w:val="{1342DF2A-9AFC-4A87-92D2-124E9FAAB416}"/>
      </w:docPartPr>
      <w:docPartBody>
        <w:p w:rsidR="00542F8D" w:rsidRDefault="00542F8D" w:rsidP="00542F8D">
          <w:pPr>
            <w:pStyle w:val="AB5D81D95BC240DF8AC8534FF42E5AAD"/>
          </w:pPr>
          <w:r w:rsidRPr="00E94320">
            <w:rPr>
              <w:rStyle w:val="a3"/>
            </w:rPr>
            <w:t>Место для ввода текста.</w:t>
          </w:r>
        </w:p>
      </w:docPartBody>
    </w:docPart>
    <w:docPart>
      <w:docPartPr>
        <w:name w:val="0E5FE4062B284BABBF538763271052E1"/>
        <w:category>
          <w:name w:val="Общие"/>
          <w:gallery w:val="placeholder"/>
        </w:category>
        <w:types>
          <w:type w:val="bbPlcHdr"/>
        </w:types>
        <w:behaviors>
          <w:behavior w:val="content"/>
        </w:behaviors>
        <w:guid w:val="{F0C0590F-1C25-4801-B992-F5401B258725}"/>
      </w:docPartPr>
      <w:docPartBody>
        <w:p w:rsidR="00542F8D" w:rsidRDefault="00542F8D" w:rsidP="00542F8D">
          <w:pPr>
            <w:pStyle w:val="0E5FE4062B284BABBF538763271052E1"/>
          </w:pPr>
          <w:r w:rsidRPr="00E94320">
            <w:rPr>
              <w:rStyle w:val="a3"/>
            </w:rPr>
            <w:t>Место для ввода текста.</w:t>
          </w:r>
        </w:p>
      </w:docPartBody>
    </w:docPart>
    <w:docPart>
      <w:docPartPr>
        <w:name w:val="82B2CAB515784B77AAF3F40F076E402F"/>
        <w:category>
          <w:name w:val="Общие"/>
          <w:gallery w:val="placeholder"/>
        </w:category>
        <w:types>
          <w:type w:val="bbPlcHdr"/>
        </w:types>
        <w:behaviors>
          <w:behavior w:val="content"/>
        </w:behaviors>
        <w:guid w:val="{8162186F-B365-4349-B045-174D71876541}"/>
      </w:docPartPr>
      <w:docPartBody>
        <w:p w:rsidR="00542F8D" w:rsidRDefault="00542F8D" w:rsidP="00542F8D">
          <w:pPr>
            <w:pStyle w:val="82B2CAB515784B77AAF3F40F076E402F"/>
          </w:pPr>
          <w:r w:rsidRPr="00E94320">
            <w:rPr>
              <w:rStyle w:val="a3"/>
            </w:rPr>
            <w:t>Место для ввода текста.</w:t>
          </w:r>
        </w:p>
      </w:docPartBody>
    </w:docPart>
    <w:docPart>
      <w:docPartPr>
        <w:name w:val="908C2490D0AB442A99980FEDD6BEB4FC"/>
        <w:category>
          <w:name w:val="Общие"/>
          <w:gallery w:val="placeholder"/>
        </w:category>
        <w:types>
          <w:type w:val="bbPlcHdr"/>
        </w:types>
        <w:behaviors>
          <w:behavior w:val="content"/>
        </w:behaviors>
        <w:guid w:val="{BE756241-3D09-468B-85D0-D64553D27FFF}"/>
      </w:docPartPr>
      <w:docPartBody>
        <w:p w:rsidR="00542F8D" w:rsidRDefault="00542F8D" w:rsidP="00542F8D">
          <w:pPr>
            <w:pStyle w:val="908C2490D0AB442A99980FEDD6BEB4FC"/>
          </w:pPr>
          <w:r w:rsidRPr="00E94320">
            <w:rPr>
              <w:rStyle w:val="a3"/>
            </w:rPr>
            <w:t>Место для ввода текста.</w:t>
          </w:r>
        </w:p>
      </w:docPartBody>
    </w:docPart>
    <w:docPart>
      <w:docPartPr>
        <w:name w:val="0127A08B5714449C994903C8991D86D6"/>
        <w:category>
          <w:name w:val="Общие"/>
          <w:gallery w:val="placeholder"/>
        </w:category>
        <w:types>
          <w:type w:val="bbPlcHdr"/>
        </w:types>
        <w:behaviors>
          <w:behavior w:val="content"/>
        </w:behaviors>
        <w:guid w:val="{38EE817D-E706-40AE-824E-BBAAE46EF62D}"/>
      </w:docPartPr>
      <w:docPartBody>
        <w:p w:rsidR="00542F8D" w:rsidRDefault="00542F8D" w:rsidP="00542F8D">
          <w:pPr>
            <w:pStyle w:val="0127A08B5714449C994903C8991D86D6"/>
          </w:pPr>
          <w:r w:rsidRPr="00E94320">
            <w:rPr>
              <w:rStyle w:val="a3"/>
            </w:rPr>
            <w:t>Место для ввода текста.</w:t>
          </w:r>
        </w:p>
      </w:docPartBody>
    </w:docPart>
    <w:docPart>
      <w:docPartPr>
        <w:name w:val="AE9981E043AB4180B538F2195A56BB1E"/>
        <w:category>
          <w:name w:val="Общие"/>
          <w:gallery w:val="placeholder"/>
        </w:category>
        <w:types>
          <w:type w:val="bbPlcHdr"/>
        </w:types>
        <w:behaviors>
          <w:behavior w:val="content"/>
        </w:behaviors>
        <w:guid w:val="{F6EFFC18-725F-47A9-BD13-08C45D0F1D5B}"/>
      </w:docPartPr>
      <w:docPartBody>
        <w:p w:rsidR="00542F8D" w:rsidRDefault="00542F8D" w:rsidP="00542F8D">
          <w:pPr>
            <w:pStyle w:val="AE9981E043AB4180B538F2195A56BB1E"/>
          </w:pPr>
          <w:r w:rsidRPr="00E94320">
            <w:rPr>
              <w:rStyle w:val="a3"/>
            </w:rPr>
            <w:t>Место для ввода текста.</w:t>
          </w:r>
        </w:p>
      </w:docPartBody>
    </w:docPart>
    <w:docPart>
      <w:docPartPr>
        <w:name w:val="C3702F02DAE1422EAC3E6C5D115BC0EB"/>
        <w:category>
          <w:name w:val="Общие"/>
          <w:gallery w:val="placeholder"/>
        </w:category>
        <w:types>
          <w:type w:val="bbPlcHdr"/>
        </w:types>
        <w:behaviors>
          <w:behavior w:val="content"/>
        </w:behaviors>
        <w:guid w:val="{3AE3E28B-AA2F-41FD-9D81-FBCB503E3D4D}"/>
      </w:docPartPr>
      <w:docPartBody>
        <w:p w:rsidR="00542F8D" w:rsidRDefault="00542F8D" w:rsidP="00542F8D">
          <w:pPr>
            <w:pStyle w:val="C3702F02DAE1422EAC3E6C5D115BC0EB"/>
          </w:pPr>
          <w:r w:rsidRPr="00E94320">
            <w:rPr>
              <w:rStyle w:val="a3"/>
            </w:rPr>
            <w:t>Место для ввода текста.</w:t>
          </w:r>
        </w:p>
      </w:docPartBody>
    </w:docPart>
    <w:docPart>
      <w:docPartPr>
        <w:name w:val="E031371B759E4C7A9965857C3FCFB676"/>
        <w:category>
          <w:name w:val="Общие"/>
          <w:gallery w:val="placeholder"/>
        </w:category>
        <w:types>
          <w:type w:val="bbPlcHdr"/>
        </w:types>
        <w:behaviors>
          <w:behavior w:val="content"/>
        </w:behaviors>
        <w:guid w:val="{76331E26-132D-4ED9-9036-6F1ECE4FD65F}"/>
      </w:docPartPr>
      <w:docPartBody>
        <w:p w:rsidR="00542F8D" w:rsidRDefault="00542F8D" w:rsidP="00542F8D">
          <w:pPr>
            <w:pStyle w:val="E031371B759E4C7A9965857C3FCFB676"/>
          </w:pPr>
          <w:r w:rsidRPr="00E94320">
            <w:rPr>
              <w:rStyle w:val="a3"/>
            </w:rPr>
            <w:t>Место для ввода текста.</w:t>
          </w:r>
        </w:p>
      </w:docPartBody>
    </w:docPart>
    <w:docPart>
      <w:docPartPr>
        <w:name w:val="73AEE6D8142546229A6D3B4B7EA3C3D2"/>
        <w:category>
          <w:name w:val="Общие"/>
          <w:gallery w:val="placeholder"/>
        </w:category>
        <w:types>
          <w:type w:val="bbPlcHdr"/>
        </w:types>
        <w:behaviors>
          <w:behavior w:val="content"/>
        </w:behaviors>
        <w:guid w:val="{AA17F954-97DD-4E86-A5FA-D8F11FFC616F}"/>
      </w:docPartPr>
      <w:docPartBody>
        <w:p w:rsidR="00542F8D" w:rsidRDefault="00542F8D" w:rsidP="00542F8D">
          <w:pPr>
            <w:pStyle w:val="73AEE6D8142546229A6D3B4B7EA3C3D2"/>
          </w:pPr>
          <w:r w:rsidRPr="00E94320">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F8D"/>
    <w:rsid w:val="00542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2F8D"/>
    <w:rPr>
      <w:color w:val="808080"/>
    </w:rPr>
  </w:style>
  <w:style w:type="paragraph" w:customStyle="1" w:styleId="643EDD678ED8442EA30B9812E7A1588B">
    <w:name w:val="643EDD678ED8442EA30B9812E7A1588B"/>
    <w:rsid w:val="00542F8D"/>
  </w:style>
  <w:style w:type="paragraph" w:customStyle="1" w:styleId="AB5D81D95BC240DF8AC8534FF42E5AAD">
    <w:name w:val="AB5D81D95BC240DF8AC8534FF42E5AAD"/>
    <w:rsid w:val="00542F8D"/>
  </w:style>
  <w:style w:type="paragraph" w:customStyle="1" w:styleId="0E5FE4062B284BABBF538763271052E1">
    <w:name w:val="0E5FE4062B284BABBF538763271052E1"/>
    <w:rsid w:val="00542F8D"/>
  </w:style>
  <w:style w:type="paragraph" w:customStyle="1" w:styleId="EFD8E2CA067E4253B4ECC9C09CABA95B">
    <w:name w:val="EFD8E2CA067E4253B4ECC9C09CABA95B"/>
    <w:rsid w:val="00542F8D"/>
  </w:style>
  <w:style w:type="paragraph" w:customStyle="1" w:styleId="0A3FD49A860D48C9968590A3A033C356">
    <w:name w:val="0A3FD49A860D48C9968590A3A033C356"/>
    <w:rsid w:val="00542F8D"/>
  </w:style>
  <w:style w:type="paragraph" w:customStyle="1" w:styleId="82B2CAB515784B77AAF3F40F076E402F">
    <w:name w:val="82B2CAB515784B77AAF3F40F076E402F"/>
    <w:rsid w:val="00542F8D"/>
  </w:style>
  <w:style w:type="paragraph" w:customStyle="1" w:styleId="908C2490D0AB442A99980FEDD6BEB4FC">
    <w:name w:val="908C2490D0AB442A99980FEDD6BEB4FC"/>
    <w:rsid w:val="00542F8D"/>
  </w:style>
  <w:style w:type="paragraph" w:customStyle="1" w:styleId="0127A08B5714449C994903C8991D86D6">
    <w:name w:val="0127A08B5714449C994903C8991D86D6"/>
    <w:rsid w:val="00542F8D"/>
  </w:style>
  <w:style w:type="paragraph" w:customStyle="1" w:styleId="AE9981E043AB4180B538F2195A56BB1E">
    <w:name w:val="AE9981E043AB4180B538F2195A56BB1E"/>
    <w:rsid w:val="00542F8D"/>
  </w:style>
  <w:style w:type="paragraph" w:customStyle="1" w:styleId="C3702F02DAE1422EAC3E6C5D115BC0EB">
    <w:name w:val="C3702F02DAE1422EAC3E6C5D115BC0EB"/>
    <w:rsid w:val="00542F8D"/>
  </w:style>
  <w:style w:type="paragraph" w:customStyle="1" w:styleId="E031371B759E4C7A9965857C3FCFB676">
    <w:name w:val="E031371B759E4C7A9965857C3FCFB676"/>
    <w:rsid w:val="00542F8D"/>
  </w:style>
  <w:style w:type="paragraph" w:customStyle="1" w:styleId="73AEE6D8142546229A6D3B4B7EA3C3D2">
    <w:name w:val="73AEE6D8142546229A6D3B4B7EA3C3D2"/>
    <w:rsid w:val="00542F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c8b8781ee2754782953580fd22cc247a</c4w:customXmlPartGuid>
  <cml:molecule id="m1">
    <cml:formula id="m1.f0" concise="C 2 H 6 O 4"/>
    <cml:formula id="m1.f1" convention="chem4word:ResolvedFormula" inline="C2H6O4" concise="C 2 H 6 O 4"/>
    <cml:formula id="m1.f2" convention="chem4word:ResolvedSmiles" inline="C(C(O)O)(O)O" concise="C 2 H 6 O 4"/>
    <cml:name id="m1.n1" dictRef="chem4word:CalculatedInchikey">AXCZRQHGMPTZPR-UHFFFAOYSA-N</cml:name>
    <cml:name id="m1.n2" dictRef="chem4word:ResolvedIupacname">ethane-1,1,2,2-tetrol</cml:name>
    <cml:atomArray>
      <cml:atom id="a1" elementType="C" x2="515" y2="245.5"/>
      <cml:atom id="a2" elementType="C" x2="535" y2="245.5"/>
      <cml:atom id="a3" elementType="O" x2="545" y2="262.82050807568879"/>
      <cml:atom id="a4" elementType="O" x2="545" y2="228.17949192431124"/>
      <cml:atom id="a5" elementType="O" x2="505" y2="262.82050807568879"/>
      <cml:atom id="a6" elementType="O" x2="505" y2="228.17949192431124"/>
    </cml:atomArray>
    <cml:bondArray>
      <cml:bond id="b1" atomRefs2="a1 a2" order="S"/>
      <cml:bond id="b2" atomRefs2="a1 a5" order="S"/>
      <cml:bond id="b3" atomRefs2="a1 a6" order="S"/>
      <cml:bond id="b4" atomRefs2="a2 a3" order="S"/>
      <cml:bond id="b5" atomRefs2="a2 a4" order="S"/>
    </cml:bondArray>
  </cml:molecule>
</cml:cml>
</file>

<file path=customXml/item2.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cdfa38097a33425893658e474c3df747</c4w:customXmlPartGuid>
  <cml:molecule id="m1">
    <cml:formula id="m1.f0" concise="C 2 H 2 O 2"/>
    <cml:formula id="m1.f1" convention="chem4word:ResolvedFormula" inline="C2H2O2" concise="C 2 H 2 O 2"/>
    <cml:formula id="m1.f2" convention="chem4word:ResolvedSmiles" inline="C(=O)C=O" concise="C 2 H 2 O 2"/>
    <cml:name id="m1.n1" dictRef="chem4word:CalculatedInchikey">LEQAOMBKQFMDFZ-UHFFFAOYSA-N</cml:name>
    <cml:name id="m1.n2" dictRef="chem4word:ResolvedIupacname">oxaldehyde</cml:name>
    <cml:atomArray>
      <cml:atom id="a1" elementType="C" x2="505" y2="245.50000000000003"/>
      <cml:atom id="a2" elementType="C" x2="525" y2="245.50000000000003"/>
      <cml:atom id="a3" elementType="O" x2="535" y2="262.82050807568874"/>
      <cml:atom id="a4" elementType="H" x2="535" y2="228.17949192431124"/>
      <cml:atom id="a5" elementType="O" x2="495" y2="228.17949192431124"/>
      <cml:atom id="a6" elementType="H" x2="495" y2="262.82050807568874"/>
    </cml:atomArray>
    <cml:bondArray>
      <cml:bond id="b1" atomRefs2="a1 a2" order="S"/>
      <cml:bond id="b2" atomRefs2="a1 a5" order="D"/>
      <cml:bond id="b3" atomRefs2="a1 a6" order="S"/>
      <cml:bond id="b4" atomRefs2="a2 a3" order="D"/>
      <cml:bond id="b5" atomRefs2="a2 a4" order="S"/>
    </cml:bondArray>
  </cml:molecule>
</cml:cml>
</file>

<file path=customXml/item3.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0b07bf44a27b4704aeecd57425ebc782</c4w:customXmlPartGuid>
  <cml:molecule id="m1">
    <cml:formula id="m1.f0" concise="C 6 H 12 O 3"/>
    <cml:formula id="m1.f1" convention="chem4word:ResolvedFormula" inline="C6H12O3" concise="C 6 H 12 O 3"/>
    <cml:formula id="m1.f2" convention="chem4word:ResolvedSmiles" inline="CC1OC(OC(O1)C)C" concise="C 6 H 12 O 3"/>
    <cml:name id="m1.n1" dictRef="chem4word:CalculatedInchikey">SQYNKIJPMDEDEG-UHFFFAOYSA-N</cml:name>
    <cml:name id="m1.n2" dictRef="chem4word:ResolvedIupacname">2,4,6-trimethyl-1,3,5-trioxane</cml:name>
    <cml:atomArray>
      <cml:atom id="a1" elementType="O" x2="515" y2="227.57949192431119"/>
      <cml:atom id="a2" elementType="C" x2="535" y2="227.57949192431119"/>
      <cml:atom id="a3" elementType="O" x2="545" y2="244.89999999999995"/>
      <cml:atom id="a4" elementType="C" x2="535" y2="262.22050807568871"/>
      <cml:atom id="a5" elementType="O" x2="515" y2="262.22050807568883"/>
      <cml:atom id="a6" elementType="C" x2="504.99999999999994" y2="244.90000000000003"/>
      <cml:atom id="a7" elementType="C" x2="484.99999999999994" y2="244.90000000000006"/>
      <cml:atom id="a8" elementType="C" x2="545" y2="279.54101615137756"/>
      <cml:atom id="a9" elementType="C" x2="545" y2="210.25898384862242"/>
    </cml:atomArray>
    <cml:bondArray>
      <cml:bond id="b1" atomRefs2="a1 a2" order="S"/>
      <cml:bond id="b2" atomRefs2="a6 a1" order="S"/>
      <cml:bond id="b3" atomRefs2="a2 a3" order="S"/>
      <cml:bond id="b4" atomRefs2="a2 a9" order="S"/>
      <cml:bond id="b5" atomRefs2="a3 a4" order="S"/>
      <cml:bond id="b6" atomRefs2="a4 a5" order="S"/>
      <cml:bond id="b7" atomRefs2="a4 a8" order="S"/>
      <cml:bond id="b8" atomRefs2="a5 a6" order="S"/>
      <cml:bond id="b9" atomRefs2="a6 a7" order="S"/>
    </cml:bondArray>
  </cml:molecule>
</cml:cml>
</file>

<file path=customXml/item4.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e58571e49c9c4580aa9aaefd9d309a70</c4w:customXmlPartGuid>
  <cml:molecule id="m1">
    <cml:formula id="m1.f0" concise="C 6 H 10 O 8"/>
    <cml:formula id="m1.f1" convention="chem4word:ResolvedFormula" inline="C6H10O8" concise="C 6 H 10 O 8"/>
    <cml:formula id="m1.f2" convention="chem4word:ResolvedSmiles" inline="C1(C(OC(O1)C2OC(C(O2)O)O)O)O" concise="C 6 H 10 O 8"/>
    <cml:name id="m1.n1" dictRef="chem4word:CalculatedInchikey">IQHQAQFSVKVGRM-UHFFFAOYSA-N</cml:name>
    <cml:name id="m1.n2" dictRef="chem4word:ResolvedIupacname">2-(4,5-dihydroxy-1,3-dioxolan-2-yl)-1,3-dioxolane-4,5-diol</cml:name>
    <cml:atomArray>
      <cml:atom id="a1" elementType="C" x2="515" y2="245.5"/>
      <cml:atom id="a2" elementType="C" x2="535" y2="245.5"/>
      <cml:atom id="a3" elementType="O" x2="545" y2="228.17949192431124"/>
      <cml:atom id="a4" elementType="C" x2="562.32050807568874" y2="238.17949192431124"/>
      <cml:atom id="a5" elementType="C" x2="562.32050807568874" y2="252.82050807568879"/>
      <cml:atom id="a6" elementType="O" x2="545" y2="262.82050807568879"/>
      <cml:atom id="a7" elementType="O" x2="579.64101615137747" y2="262.82050807568879"/>
      <cml:atom id="a8" elementType="O" x2="579.64101615137747" y2="228.17949192431124"/>
      <cml:atom id="a9" elementType="O" x2="505" y2="228.17949192431124"/>
      <cml:atom id="a10" elementType="C" x2="487.67949192431121" y2="238.17949192431124"/>
      <cml:atom id="a11" elementType="C" x2="487.67949192431121" y2="252.82050807568879"/>
      <cml:atom id="a12" elementType="O" x2="505" y2="262.82050807568879"/>
      <cml:atom id="a13" elementType="O" x2="470.35898384862242" y2="262.82050807568879"/>
      <cml:atom id="a14" elementType="O" x2="470.35898384862242" y2="228.17949192431124"/>
    </cml:atomArray>
    <cml:bondArray>
      <cml:bond id="b1" atomRefs2="a1 a2" order="S"/>
      <cml:bond id="b2" atomRefs2="a1 a9" order="S"/>
      <cml:bond id="b3" atomRefs2="a1 a12" order="S"/>
      <cml:bond id="b4" atomRefs2="a2 a3" order="S"/>
      <cml:bond id="b5" atomRefs2="a2 a6" order="S"/>
      <cml:bond id="b6" atomRefs2="a3 a4" order="S"/>
      <cml:bond id="b7" atomRefs2="a4 a5" order="S"/>
      <cml:bond id="b8" atomRefs2="a4 a8" order="S"/>
      <cml:bond id="b9" atomRefs2="a6 a5" order="S"/>
      <cml:bond id="b10" atomRefs2="a5 a7" order="S"/>
      <cml:bond id="b11" atomRefs2="a9 a10" order="S"/>
      <cml:bond id="b12" atomRefs2="a11 a10" order="S"/>
      <cml:bond id="b13" atomRefs2="a10 a14" order="S"/>
      <cml:bond id="b14" atomRefs2="a12 a11" order="S"/>
      <cml:bond id="b15" atomRefs2="a11 a13" order="S"/>
    </cml:bondArray>
  </cml:molecule>
</cml:cml>
</file>

<file path=customXml/itemProps1.xml><?xml version="1.0" encoding="utf-8"?>
<ds:datastoreItem xmlns:ds="http://schemas.openxmlformats.org/officeDocument/2006/customXml" ds:itemID="{D91E2915-2F6D-4EA7-B159-4BC0F2362BC6}">
  <ds:schemaRefs>
    <ds:schemaRef ds:uri="http://www.xml-cml.org/convention/"/>
    <ds:schemaRef ds:uri="http://www.xml-cml.org/schema"/>
    <ds:schemaRef ds:uri="http://www.xml-cml.org/dictionary/cml/"/>
    <ds:schemaRef ds:uri="http://www.xml-cml.org/dictionary/cml/name/"/>
    <ds:schemaRef ds:uri="http://www.chem4word.com/cml"/>
  </ds:schemaRefs>
</ds:datastoreItem>
</file>

<file path=customXml/itemProps2.xml><?xml version="1.0" encoding="utf-8"?>
<ds:datastoreItem xmlns:ds="http://schemas.openxmlformats.org/officeDocument/2006/customXml" ds:itemID="{41E567C7-6081-4DE1-A97D-BF12D04D6975}">
  <ds:schemaRefs>
    <ds:schemaRef ds:uri="http://www.xml-cml.org/convention/"/>
    <ds:schemaRef ds:uri="http://www.xml-cml.org/schema"/>
    <ds:schemaRef ds:uri="http://www.xml-cml.org/dictionary/cml/"/>
    <ds:schemaRef ds:uri="http://www.xml-cml.org/dictionary/cml/name/"/>
    <ds:schemaRef ds:uri="http://www.chem4word.com/cml"/>
  </ds:schemaRefs>
</ds:datastoreItem>
</file>

<file path=customXml/itemProps3.xml><?xml version="1.0" encoding="utf-8"?>
<ds:datastoreItem xmlns:ds="http://schemas.openxmlformats.org/officeDocument/2006/customXml" ds:itemID="{F19BDA28-9C90-4FC1-88A0-F279645AB500}">
  <ds:schemaRefs>
    <ds:schemaRef ds:uri="http://www.xml-cml.org/convention/"/>
    <ds:schemaRef ds:uri="http://www.xml-cml.org/schema"/>
    <ds:schemaRef ds:uri="http://www.xml-cml.org/dictionary/cml/"/>
    <ds:schemaRef ds:uri="http://www.xml-cml.org/dictionary/cml/name/"/>
    <ds:schemaRef ds:uri="http://www.chem4word.com/cml"/>
  </ds:schemaRefs>
</ds:datastoreItem>
</file>

<file path=customXml/itemProps4.xml><?xml version="1.0" encoding="utf-8"?>
<ds:datastoreItem xmlns:ds="http://schemas.openxmlformats.org/officeDocument/2006/customXml" ds:itemID="{55B47038-6DFC-4D69-8F68-A4D1DBD61B9E}">
  <ds:schemaRefs>
    <ds:schemaRef ds:uri="http://www.xml-cml.org/convention/"/>
    <ds:schemaRef ds:uri="http://www.xml-cml.org/schema"/>
    <ds:schemaRef ds:uri="http://www.xml-cml.org/dictionary/cml/"/>
    <ds:schemaRef ds:uri="http://www.xml-cml.org/dictionary/cml/name/"/>
    <ds:schemaRef ds:uri="http://www.chem4word.com/cml"/>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Application>LibreOffice/5.4.6.2$Linux_X86_64 LibreOffice_project/40m0$Build-2</Application>
  <Pages>9</Pages>
  <Words>1701</Words>
  <Characters>10041</Characters>
  <CharactersWithSpaces>11662</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2018-10-14T20:38:00Z</dcterms:created>
  <dc:creator>jyrnoff jyrnoff</dc:creator>
  <dc:description/>
  <dc:language>ru-RU</dc:language>
  <cp:lastModifiedBy/>
  <dcterms:modified xsi:type="dcterms:W3CDTF">2018-10-22T10:59:59Z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